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05C3" w:rsidRDefault="003E7D98" w:rsidP="003005C3">
      <w:pPr>
        <w:pStyle w:val="Title"/>
        <w:jc w:val="center"/>
        <w:rPr>
          <w:color w:val="305250" w:themeColor="accent6" w:themeShade="80"/>
          <w:sz w:val="52"/>
        </w:rPr>
      </w:pPr>
      <w:proofErr w:type="spellStart"/>
      <w:r w:rsidRPr="00E527BC">
        <w:rPr>
          <w:color w:val="305250" w:themeColor="accent6" w:themeShade="80"/>
          <w:sz w:val="56"/>
        </w:rPr>
        <w:t>CalderSafe</w:t>
      </w:r>
      <w:proofErr w:type="spellEnd"/>
      <w:r w:rsidRPr="00E527BC">
        <w:rPr>
          <w:color w:val="305250" w:themeColor="accent6" w:themeShade="80"/>
          <w:sz w:val="56"/>
        </w:rPr>
        <w:t xml:space="preserve"> </w:t>
      </w:r>
      <w:r w:rsidR="003005C3">
        <w:rPr>
          <w:color w:val="305250" w:themeColor="accent6" w:themeShade="80"/>
          <w:sz w:val="56"/>
        </w:rPr>
        <w:t xml:space="preserve">Weld Analyser </w:t>
      </w:r>
      <w:r w:rsidR="003005C3" w:rsidRPr="003005C3">
        <w:rPr>
          <w:color w:val="305250" w:themeColor="accent6" w:themeShade="80"/>
          <w:sz w:val="52"/>
        </w:rPr>
        <w:t>Release Notes</w:t>
      </w:r>
    </w:p>
    <w:p w:rsidR="00D3164A" w:rsidRPr="00D3164A" w:rsidRDefault="00D3164A" w:rsidP="00D3164A">
      <w:pPr>
        <w:jc w:val="center"/>
      </w:pPr>
      <w:r>
        <w:t xml:space="preserve">Last updated: </w:t>
      </w:r>
      <w:r w:rsidR="005D3371">
        <w:t>June 2018</w:t>
      </w:r>
    </w:p>
    <w:p w:rsidR="00450A77" w:rsidRDefault="00450A77">
      <w:pPr>
        <w:pStyle w:val="TOC3"/>
        <w:ind w:left="446"/>
      </w:pPr>
      <w:bookmarkStart w:id="0" w:name="_GoBack"/>
      <w:bookmarkEnd w:id="0"/>
    </w:p>
    <w:p w:rsidR="00450A77" w:rsidRPr="00450A77" w:rsidRDefault="00450A77" w:rsidP="00450A77">
      <w:pPr>
        <w:rPr>
          <w:lang w:val="en-US"/>
        </w:rPr>
      </w:pPr>
    </w:p>
    <w:p w:rsidR="00EF4119" w:rsidRDefault="002D40E2">
      <w:pPr>
        <w:pStyle w:val="TOC1"/>
        <w:tabs>
          <w:tab w:val="right" w:leader="dot" w:pos="9016"/>
        </w:tabs>
        <w:rPr>
          <w:noProof/>
          <w:sz w:val="22"/>
          <w:szCs w:val="22"/>
          <w:lang w:eastAsia="zh-CN"/>
        </w:rPr>
      </w:pPr>
      <w:r>
        <w:fldChar w:fldCharType="begin"/>
      </w:r>
      <w:r>
        <w:instrText xml:space="preserve"> TOC \o "1-1" \h \z \u </w:instrText>
      </w:r>
      <w:r>
        <w:fldChar w:fldCharType="separate"/>
      </w:r>
      <w:hyperlink w:anchor="_Toc517274073" w:history="1">
        <w:r w:rsidR="00EF4119" w:rsidRPr="00733C4D">
          <w:rPr>
            <w:rStyle w:val="Hyperlink"/>
            <w:noProof/>
          </w:rPr>
          <w:t>Version 1.7.9 (June 2018)</w:t>
        </w:r>
        <w:r w:rsidR="00EF4119">
          <w:rPr>
            <w:noProof/>
            <w:webHidden/>
          </w:rPr>
          <w:tab/>
        </w:r>
        <w:r w:rsidR="00EF4119">
          <w:rPr>
            <w:noProof/>
            <w:webHidden/>
          </w:rPr>
          <w:fldChar w:fldCharType="begin"/>
        </w:r>
        <w:r w:rsidR="00EF4119">
          <w:rPr>
            <w:noProof/>
            <w:webHidden/>
          </w:rPr>
          <w:instrText xml:space="preserve"> PAGEREF _Toc517274073 \h </w:instrText>
        </w:r>
        <w:r w:rsidR="00EF4119">
          <w:rPr>
            <w:noProof/>
            <w:webHidden/>
          </w:rPr>
        </w:r>
        <w:r w:rsidR="00EF4119">
          <w:rPr>
            <w:noProof/>
            <w:webHidden/>
          </w:rPr>
          <w:fldChar w:fldCharType="separate"/>
        </w:r>
        <w:r w:rsidR="00EF4119">
          <w:rPr>
            <w:noProof/>
            <w:webHidden/>
          </w:rPr>
          <w:t>2</w:t>
        </w:r>
        <w:r w:rsidR="00EF4119">
          <w:rPr>
            <w:noProof/>
            <w:webHidden/>
          </w:rPr>
          <w:fldChar w:fldCharType="end"/>
        </w:r>
      </w:hyperlink>
    </w:p>
    <w:p w:rsidR="00EF4119" w:rsidRDefault="00EF4119">
      <w:pPr>
        <w:pStyle w:val="TOC1"/>
        <w:tabs>
          <w:tab w:val="right" w:leader="dot" w:pos="9016"/>
        </w:tabs>
        <w:rPr>
          <w:noProof/>
          <w:sz w:val="22"/>
          <w:szCs w:val="22"/>
          <w:lang w:eastAsia="zh-CN"/>
        </w:rPr>
      </w:pPr>
      <w:hyperlink w:anchor="_Toc517274074" w:history="1">
        <w:r w:rsidRPr="00733C4D">
          <w:rPr>
            <w:rStyle w:val="Hyperlink"/>
            <w:noProof/>
          </w:rPr>
          <w:t>Version 1.7.8 (June 2018)</w:t>
        </w:r>
        <w:r>
          <w:rPr>
            <w:noProof/>
            <w:webHidden/>
          </w:rPr>
          <w:tab/>
        </w:r>
        <w:r>
          <w:rPr>
            <w:noProof/>
            <w:webHidden/>
          </w:rPr>
          <w:fldChar w:fldCharType="begin"/>
        </w:r>
        <w:r>
          <w:rPr>
            <w:noProof/>
            <w:webHidden/>
          </w:rPr>
          <w:instrText xml:space="preserve"> PAGEREF _Toc517274074 \h </w:instrText>
        </w:r>
        <w:r>
          <w:rPr>
            <w:noProof/>
            <w:webHidden/>
          </w:rPr>
        </w:r>
        <w:r>
          <w:rPr>
            <w:noProof/>
            <w:webHidden/>
          </w:rPr>
          <w:fldChar w:fldCharType="separate"/>
        </w:r>
        <w:r>
          <w:rPr>
            <w:noProof/>
            <w:webHidden/>
          </w:rPr>
          <w:t>2</w:t>
        </w:r>
        <w:r>
          <w:rPr>
            <w:noProof/>
            <w:webHidden/>
          </w:rPr>
          <w:fldChar w:fldCharType="end"/>
        </w:r>
      </w:hyperlink>
    </w:p>
    <w:p w:rsidR="00EF4119" w:rsidRDefault="00EF4119">
      <w:pPr>
        <w:pStyle w:val="TOC1"/>
        <w:tabs>
          <w:tab w:val="right" w:leader="dot" w:pos="9016"/>
        </w:tabs>
        <w:rPr>
          <w:noProof/>
          <w:sz w:val="22"/>
          <w:szCs w:val="22"/>
          <w:lang w:eastAsia="zh-CN"/>
        </w:rPr>
      </w:pPr>
      <w:hyperlink w:anchor="_Toc517274075" w:history="1">
        <w:r w:rsidRPr="00733C4D">
          <w:rPr>
            <w:rStyle w:val="Hyperlink"/>
            <w:noProof/>
          </w:rPr>
          <w:t>Version 1.7.7 (April 2018)</w:t>
        </w:r>
        <w:r>
          <w:rPr>
            <w:noProof/>
            <w:webHidden/>
          </w:rPr>
          <w:tab/>
        </w:r>
        <w:r>
          <w:rPr>
            <w:noProof/>
            <w:webHidden/>
          </w:rPr>
          <w:fldChar w:fldCharType="begin"/>
        </w:r>
        <w:r>
          <w:rPr>
            <w:noProof/>
            <w:webHidden/>
          </w:rPr>
          <w:instrText xml:space="preserve"> PAGEREF _Toc517274075 \h </w:instrText>
        </w:r>
        <w:r>
          <w:rPr>
            <w:noProof/>
            <w:webHidden/>
          </w:rPr>
        </w:r>
        <w:r>
          <w:rPr>
            <w:noProof/>
            <w:webHidden/>
          </w:rPr>
          <w:fldChar w:fldCharType="separate"/>
        </w:r>
        <w:r>
          <w:rPr>
            <w:noProof/>
            <w:webHidden/>
          </w:rPr>
          <w:t>3</w:t>
        </w:r>
        <w:r>
          <w:rPr>
            <w:noProof/>
            <w:webHidden/>
          </w:rPr>
          <w:fldChar w:fldCharType="end"/>
        </w:r>
      </w:hyperlink>
    </w:p>
    <w:p w:rsidR="00EF4119" w:rsidRDefault="00EF4119">
      <w:pPr>
        <w:pStyle w:val="TOC1"/>
        <w:tabs>
          <w:tab w:val="right" w:leader="dot" w:pos="9016"/>
        </w:tabs>
        <w:rPr>
          <w:noProof/>
          <w:sz w:val="22"/>
          <w:szCs w:val="22"/>
          <w:lang w:eastAsia="zh-CN"/>
        </w:rPr>
      </w:pPr>
      <w:hyperlink w:anchor="_Toc517274076" w:history="1">
        <w:r w:rsidRPr="00733C4D">
          <w:rPr>
            <w:rStyle w:val="Hyperlink"/>
            <w:noProof/>
          </w:rPr>
          <w:t>Version 1.7.6 (February 2018)</w:t>
        </w:r>
        <w:r>
          <w:rPr>
            <w:noProof/>
            <w:webHidden/>
          </w:rPr>
          <w:tab/>
        </w:r>
        <w:r>
          <w:rPr>
            <w:noProof/>
            <w:webHidden/>
          </w:rPr>
          <w:fldChar w:fldCharType="begin"/>
        </w:r>
        <w:r>
          <w:rPr>
            <w:noProof/>
            <w:webHidden/>
          </w:rPr>
          <w:instrText xml:space="preserve"> PAGEREF _Toc517274076 \h </w:instrText>
        </w:r>
        <w:r>
          <w:rPr>
            <w:noProof/>
            <w:webHidden/>
          </w:rPr>
        </w:r>
        <w:r>
          <w:rPr>
            <w:noProof/>
            <w:webHidden/>
          </w:rPr>
          <w:fldChar w:fldCharType="separate"/>
        </w:r>
        <w:r>
          <w:rPr>
            <w:noProof/>
            <w:webHidden/>
          </w:rPr>
          <w:t>3</w:t>
        </w:r>
        <w:r>
          <w:rPr>
            <w:noProof/>
            <w:webHidden/>
          </w:rPr>
          <w:fldChar w:fldCharType="end"/>
        </w:r>
      </w:hyperlink>
    </w:p>
    <w:p w:rsidR="00EF4119" w:rsidRDefault="00EF4119">
      <w:pPr>
        <w:pStyle w:val="TOC1"/>
        <w:tabs>
          <w:tab w:val="right" w:leader="dot" w:pos="9016"/>
        </w:tabs>
        <w:rPr>
          <w:noProof/>
          <w:sz w:val="22"/>
          <w:szCs w:val="22"/>
          <w:lang w:eastAsia="zh-CN"/>
        </w:rPr>
      </w:pPr>
      <w:hyperlink w:anchor="_Toc517274077" w:history="1">
        <w:r w:rsidRPr="00733C4D">
          <w:rPr>
            <w:rStyle w:val="Hyperlink"/>
            <w:noProof/>
          </w:rPr>
          <w:t>Version 1.7.5 (February 2018)</w:t>
        </w:r>
        <w:r>
          <w:rPr>
            <w:noProof/>
            <w:webHidden/>
          </w:rPr>
          <w:tab/>
        </w:r>
        <w:r>
          <w:rPr>
            <w:noProof/>
            <w:webHidden/>
          </w:rPr>
          <w:fldChar w:fldCharType="begin"/>
        </w:r>
        <w:r>
          <w:rPr>
            <w:noProof/>
            <w:webHidden/>
          </w:rPr>
          <w:instrText xml:space="preserve"> PAGEREF _Toc517274077 \h </w:instrText>
        </w:r>
        <w:r>
          <w:rPr>
            <w:noProof/>
            <w:webHidden/>
          </w:rPr>
        </w:r>
        <w:r>
          <w:rPr>
            <w:noProof/>
            <w:webHidden/>
          </w:rPr>
          <w:fldChar w:fldCharType="separate"/>
        </w:r>
        <w:r>
          <w:rPr>
            <w:noProof/>
            <w:webHidden/>
          </w:rPr>
          <w:t>4</w:t>
        </w:r>
        <w:r>
          <w:rPr>
            <w:noProof/>
            <w:webHidden/>
          </w:rPr>
          <w:fldChar w:fldCharType="end"/>
        </w:r>
      </w:hyperlink>
    </w:p>
    <w:p w:rsidR="00EF4119" w:rsidRDefault="00EF4119">
      <w:pPr>
        <w:pStyle w:val="TOC1"/>
        <w:tabs>
          <w:tab w:val="right" w:leader="dot" w:pos="9016"/>
        </w:tabs>
        <w:rPr>
          <w:noProof/>
          <w:sz w:val="22"/>
          <w:szCs w:val="22"/>
          <w:lang w:eastAsia="zh-CN"/>
        </w:rPr>
      </w:pPr>
      <w:hyperlink w:anchor="_Toc517274078" w:history="1">
        <w:r w:rsidRPr="00733C4D">
          <w:rPr>
            <w:rStyle w:val="Hyperlink"/>
            <w:noProof/>
          </w:rPr>
          <w:t>Version 1.7.4 (October 2017)</w:t>
        </w:r>
        <w:r>
          <w:rPr>
            <w:noProof/>
            <w:webHidden/>
          </w:rPr>
          <w:tab/>
        </w:r>
        <w:r>
          <w:rPr>
            <w:noProof/>
            <w:webHidden/>
          </w:rPr>
          <w:fldChar w:fldCharType="begin"/>
        </w:r>
        <w:r>
          <w:rPr>
            <w:noProof/>
            <w:webHidden/>
          </w:rPr>
          <w:instrText xml:space="preserve"> PAGEREF _Toc517274078 \h </w:instrText>
        </w:r>
        <w:r>
          <w:rPr>
            <w:noProof/>
            <w:webHidden/>
          </w:rPr>
        </w:r>
        <w:r>
          <w:rPr>
            <w:noProof/>
            <w:webHidden/>
          </w:rPr>
          <w:fldChar w:fldCharType="separate"/>
        </w:r>
        <w:r>
          <w:rPr>
            <w:noProof/>
            <w:webHidden/>
          </w:rPr>
          <w:t>5</w:t>
        </w:r>
        <w:r>
          <w:rPr>
            <w:noProof/>
            <w:webHidden/>
          </w:rPr>
          <w:fldChar w:fldCharType="end"/>
        </w:r>
      </w:hyperlink>
    </w:p>
    <w:p w:rsidR="00EF4119" w:rsidRDefault="00EF4119">
      <w:pPr>
        <w:pStyle w:val="TOC1"/>
        <w:tabs>
          <w:tab w:val="right" w:leader="dot" w:pos="9016"/>
        </w:tabs>
        <w:rPr>
          <w:noProof/>
          <w:sz w:val="22"/>
          <w:szCs w:val="22"/>
          <w:lang w:eastAsia="zh-CN"/>
        </w:rPr>
      </w:pPr>
      <w:hyperlink w:anchor="_Toc517274079" w:history="1">
        <w:r w:rsidRPr="00733C4D">
          <w:rPr>
            <w:rStyle w:val="Hyperlink"/>
            <w:noProof/>
          </w:rPr>
          <w:t>Version 1.7.3 (October 2017)</w:t>
        </w:r>
        <w:r>
          <w:rPr>
            <w:noProof/>
            <w:webHidden/>
          </w:rPr>
          <w:tab/>
        </w:r>
        <w:r>
          <w:rPr>
            <w:noProof/>
            <w:webHidden/>
          </w:rPr>
          <w:fldChar w:fldCharType="begin"/>
        </w:r>
        <w:r>
          <w:rPr>
            <w:noProof/>
            <w:webHidden/>
          </w:rPr>
          <w:instrText xml:space="preserve"> PAGEREF _Toc517274079 \h </w:instrText>
        </w:r>
        <w:r>
          <w:rPr>
            <w:noProof/>
            <w:webHidden/>
          </w:rPr>
        </w:r>
        <w:r>
          <w:rPr>
            <w:noProof/>
            <w:webHidden/>
          </w:rPr>
          <w:fldChar w:fldCharType="separate"/>
        </w:r>
        <w:r>
          <w:rPr>
            <w:noProof/>
            <w:webHidden/>
          </w:rPr>
          <w:t>5</w:t>
        </w:r>
        <w:r>
          <w:rPr>
            <w:noProof/>
            <w:webHidden/>
          </w:rPr>
          <w:fldChar w:fldCharType="end"/>
        </w:r>
      </w:hyperlink>
    </w:p>
    <w:p w:rsidR="00EF4119" w:rsidRDefault="00EF4119">
      <w:pPr>
        <w:pStyle w:val="TOC1"/>
        <w:tabs>
          <w:tab w:val="right" w:leader="dot" w:pos="9016"/>
        </w:tabs>
        <w:rPr>
          <w:noProof/>
          <w:sz w:val="22"/>
          <w:szCs w:val="22"/>
          <w:lang w:eastAsia="zh-CN"/>
        </w:rPr>
      </w:pPr>
      <w:hyperlink w:anchor="_Toc517274080" w:history="1">
        <w:r w:rsidRPr="00733C4D">
          <w:rPr>
            <w:rStyle w:val="Hyperlink"/>
            <w:noProof/>
          </w:rPr>
          <w:t>Version 1.7.2 (September 2017)</w:t>
        </w:r>
        <w:r>
          <w:rPr>
            <w:noProof/>
            <w:webHidden/>
          </w:rPr>
          <w:tab/>
        </w:r>
        <w:r>
          <w:rPr>
            <w:noProof/>
            <w:webHidden/>
          </w:rPr>
          <w:fldChar w:fldCharType="begin"/>
        </w:r>
        <w:r>
          <w:rPr>
            <w:noProof/>
            <w:webHidden/>
          </w:rPr>
          <w:instrText xml:space="preserve"> PAGEREF _Toc517274080 \h </w:instrText>
        </w:r>
        <w:r>
          <w:rPr>
            <w:noProof/>
            <w:webHidden/>
          </w:rPr>
        </w:r>
        <w:r>
          <w:rPr>
            <w:noProof/>
            <w:webHidden/>
          </w:rPr>
          <w:fldChar w:fldCharType="separate"/>
        </w:r>
        <w:r>
          <w:rPr>
            <w:noProof/>
            <w:webHidden/>
          </w:rPr>
          <w:t>5</w:t>
        </w:r>
        <w:r>
          <w:rPr>
            <w:noProof/>
            <w:webHidden/>
          </w:rPr>
          <w:fldChar w:fldCharType="end"/>
        </w:r>
      </w:hyperlink>
    </w:p>
    <w:p w:rsidR="00EF4119" w:rsidRDefault="00EF4119">
      <w:pPr>
        <w:pStyle w:val="TOC1"/>
        <w:tabs>
          <w:tab w:val="right" w:leader="dot" w:pos="9016"/>
        </w:tabs>
        <w:rPr>
          <w:noProof/>
          <w:sz w:val="22"/>
          <w:szCs w:val="22"/>
          <w:lang w:eastAsia="zh-CN"/>
        </w:rPr>
      </w:pPr>
      <w:hyperlink w:anchor="_Toc517274081" w:history="1">
        <w:r w:rsidRPr="00733C4D">
          <w:rPr>
            <w:rStyle w:val="Hyperlink"/>
            <w:noProof/>
          </w:rPr>
          <w:t>Version 1.7.1 (September 2017)</w:t>
        </w:r>
        <w:r>
          <w:rPr>
            <w:noProof/>
            <w:webHidden/>
          </w:rPr>
          <w:tab/>
        </w:r>
        <w:r>
          <w:rPr>
            <w:noProof/>
            <w:webHidden/>
          </w:rPr>
          <w:fldChar w:fldCharType="begin"/>
        </w:r>
        <w:r>
          <w:rPr>
            <w:noProof/>
            <w:webHidden/>
          </w:rPr>
          <w:instrText xml:space="preserve"> PAGEREF _Toc517274081 \h </w:instrText>
        </w:r>
        <w:r>
          <w:rPr>
            <w:noProof/>
            <w:webHidden/>
          </w:rPr>
        </w:r>
        <w:r>
          <w:rPr>
            <w:noProof/>
            <w:webHidden/>
          </w:rPr>
          <w:fldChar w:fldCharType="separate"/>
        </w:r>
        <w:r>
          <w:rPr>
            <w:noProof/>
            <w:webHidden/>
          </w:rPr>
          <w:t>5</w:t>
        </w:r>
        <w:r>
          <w:rPr>
            <w:noProof/>
            <w:webHidden/>
          </w:rPr>
          <w:fldChar w:fldCharType="end"/>
        </w:r>
      </w:hyperlink>
    </w:p>
    <w:p w:rsidR="00EF4119" w:rsidRDefault="00EF4119">
      <w:pPr>
        <w:pStyle w:val="TOC1"/>
        <w:tabs>
          <w:tab w:val="right" w:leader="dot" w:pos="9016"/>
        </w:tabs>
        <w:rPr>
          <w:noProof/>
          <w:sz w:val="22"/>
          <w:szCs w:val="22"/>
          <w:lang w:eastAsia="zh-CN"/>
        </w:rPr>
      </w:pPr>
      <w:hyperlink w:anchor="_Toc517274082" w:history="1">
        <w:r w:rsidRPr="00733C4D">
          <w:rPr>
            <w:rStyle w:val="Hyperlink"/>
            <w:noProof/>
          </w:rPr>
          <w:t>Version 1.7.0 (August 2017)</w:t>
        </w:r>
        <w:r>
          <w:rPr>
            <w:noProof/>
            <w:webHidden/>
          </w:rPr>
          <w:tab/>
        </w:r>
        <w:r>
          <w:rPr>
            <w:noProof/>
            <w:webHidden/>
          </w:rPr>
          <w:fldChar w:fldCharType="begin"/>
        </w:r>
        <w:r>
          <w:rPr>
            <w:noProof/>
            <w:webHidden/>
          </w:rPr>
          <w:instrText xml:space="preserve"> PAGEREF _Toc517274082 \h </w:instrText>
        </w:r>
        <w:r>
          <w:rPr>
            <w:noProof/>
            <w:webHidden/>
          </w:rPr>
        </w:r>
        <w:r>
          <w:rPr>
            <w:noProof/>
            <w:webHidden/>
          </w:rPr>
          <w:fldChar w:fldCharType="separate"/>
        </w:r>
        <w:r>
          <w:rPr>
            <w:noProof/>
            <w:webHidden/>
          </w:rPr>
          <w:t>6</w:t>
        </w:r>
        <w:r>
          <w:rPr>
            <w:noProof/>
            <w:webHidden/>
          </w:rPr>
          <w:fldChar w:fldCharType="end"/>
        </w:r>
      </w:hyperlink>
    </w:p>
    <w:p w:rsidR="00EF4119" w:rsidRDefault="00EF4119">
      <w:pPr>
        <w:pStyle w:val="TOC1"/>
        <w:tabs>
          <w:tab w:val="right" w:leader="dot" w:pos="9016"/>
        </w:tabs>
        <w:rPr>
          <w:noProof/>
          <w:sz w:val="22"/>
          <w:szCs w:val="22"/>
          <w:lang w:eastAsia="zh-CN"/>
        </w:rPr>
      </w:pPr>
      <w:hyperlink w:anchor="_Toc517274083" w:history="1">
        <w:r w:rsidRPr="00733C4D">
          <w:rPr>
            <w:rStyle w:val="Hyperlink"/>
            <w:noProof/>
          </w:rPr>
          <w:t>Version 1.6.9 (August 2017)</w:t>
        </w:r>
        <w:r>
          <w:rPr>
            <w:noProof/>
            <w:webHidden/>
          </w:rPr>
          <w:tab/>
        </w:r>
        <w:r>
          <w:rPr>
            <w:noProof/>
            <w:webHidden/>
          </w:rPr>
          <w:fldChar w:fldCharType="begin"/>
        </w:r>
        <w:r>
          <w:rPr>
            <w:noProof/>
            <w:webHidden/>
          </w:rPr>
          <w:instrText xml:space="preserve"> PAGEREF _Toc517274083 \h </w:instrText>
        </w:r>
        <w:r>
          <w:rPr>
            <w:noProof/>
            <w:webHidden/>
          </w:rPr>
        </w:r>
        <w:r>
          <w:rPr>
            <w:noProof/>
            <w:webHidden/>
          </w:rPr>
          <w:fldChar w:fldCharType="separate"/>
        </w:r>
        <w:r>
          <w:rPr>
            <w:noProof/>
            <w:webHidden/>
          </w:rPr>
          <w:t>6</w:t>
        </w:r>
        <w:r>
          <w:rPr>
            <w:noProof/>
            <w:webHidden/>
          </w:rPr>
          <w:fldChar w:fldCharType="end"/>
        </w:r>
      </w:hyperlink>
    </w:p>
    <w:p w:rsidR="00EF4119" w:rsidRDefault="00EF4119">
      <w:pPr>
        <w:pStyle w:val="TOC1"/>
        <w:tabs>
          <w:tab w:val="right" w:leader="dot" w:pos="9016"/>
        </w:tabs>
        <w:rPr>
          <w:noProof/>
          <w:sz w:val="22"/>
          <w:szCs w:val="22"/>
          <w:lang w:eastAsia="zh-CN"/>
        </w:rPr>
      </w:pPr>
      <w:hyperlink w:anchor="_Toc517274084" w:history="1">
        <w:r w:rsidRPr="00733C4D">
          <w:rPr>
            <w:rStyle w:val="Hyperlink"/>
            <w:noProof/>
          </w:rPr>
          <w:t>Version 1.6.8 (August 2017)</w:t>
        </w:r>
        <w:r>
          <w:rPr>
            <w:noProof/>
            <w:webHidden/>
          </w:rPr>
          <w:tab/>
        </w:r>
        <w:r>
          <w:rPr>
            <w:noProof/>
            <w:webHidden/>
          </w:rPr>
          <w:fldChar w:fldCharType="begin"/>
        </w:r>
        <w:r>
          <w:rPr>
            <w:noProof/>
            <w:webHidden/>
          </w:rPr>
          <w:instrText xml:space="preserve"> PAGEREF _Toc517274084 \h </w:instrText>
        </w:r>
        <w:r>
          <w:rPr>
            <w:noProof/>
            <w:webHidden/>
          </w:rPr>
        </w:r>
        <w:r>
          <w:rPr>
            <w:noProof/>
            <w:webHidden/>
          </w:rPr>
          <w:fldChar w:fldCharType="separate"/>
        </w:r>
        <w:r>
          <w:rPr>
            <w:noProof/>
            <w:webHidden/>
          </w:rPr>
          <w:t>6</w:t>
        </w:r>
        <w:r>
          <w:rPr>
            <w:noProof/>
            <w:webHidden/>
          </w:rPr>
          <w:fldChar w:fldCharType="end"/>
        </w:r>
      </w:hyperlink>
    </w:p>
    <w:p w:rsidR="00EF4119" w:rsidRDefault="00EF4119">
      <w:pPr>
        <w:pStyle w:val="TOC1"/>
        <w:tabs>
          <w:tab w:val="right" w:leader="dot" w:pos="9016"/>
        </w:tabs>
        <w:rPr>
          <w:noProof/>
          <w:sz w:val="22"/>
          <w:szCs w:val="22"/>
          <w:lang w:eastAsia="zh-CN"/>
        </w:rPr>
      </w:pPr>
      <w:hyperlink w:anchor="_Toc517274085" w:history="1">
        <w:r w:rsidRPr="00733C4D">
          <w:rPr>
            <w:rStyle w:val="Hyperlink"/>
            <w:noProof/>
          </w:rPr>
          <w:t>Version 1.6.7 (August 2017)</w:t>
        </w:r>
        <w:r>
          <w:rPr>
            <w:noProof/>
            <w:webHidden/>
          </w:rPr>
          <w:tab/>
        </w:r>
        <w:r>
          <w:rPr>
            <w:noProof/>
            <w:webHidden/>
          </w:rPr>
          <w:fldChar w:fldCharType="begin"/>
        </w:r>
        <w:r>
          <w:rPr>
            <w:noProof/>
            <w:webHidden/>
          </w:rPr>
          <w:instrText xml:space="preserve"> PAGEREF _Toc517274085 \h </w:instrText>
        </w:r>
        <w:r>
          <w:rPr>
            <w:noProof/>
            <w:webHidden/>
          </w:rPr>
        </w:r>
        <w:r>
          <w:rPr>
            <w:noProof/>
            <w:webHidden/>
          </w:rPr>
          <w:fldChar w:fldCharType="separate"/>
        </w:r>
        <w:r>
          <w:rPr>
            <w:noProof/>
            <w:webHidden/>
          </w:rPr>
          <w:t>7</w:t>
        </w:r>
        <w:r>
          <w:rPr>
            <w:noProof/>
            <w:webHidden/>
          </w:rPr>
          <w:fldChar w:fldCharType="end"/>
        </w:r>
      </w:hyperlink>
    </w:p>
    <w:p w:rsidR="00EF4119" w:rsidRDefault="00EF4119">
      <w:pPr>
        <w:pStyle w:val="TOC1"/>
        <w:tabs>
          <w:tab w:val="right" w:leader="dot" w:pos="9016"/>
        </w:tabs>
        <w:rPr>
          <w:noProof/>
          <w:sz w:val="22"/>
          <w:szCs w:val="22"/>
          <w:lang w:eastAsia="zh-CN"/>
        </w:rPr>
      </w:pPr>
      <w:hyperlink w:anchor="_Toc517274086" w:history="1">
        <w:r w:rsidRPr="00733C4D">
          <w:rPr>
            <w:rStyle w:val="Hyperlink"/>
            <w:noProof/>
          </w:rPr>
          <w:t>Version 1.6.6 (May 2017)</w:t>
        </w:r>
        <w:r>
          <w:rPr>
            <w:noProof/>
            <w:webHidden/>
          </w:rPr>
          <w:tab/>
        </w:r>
        <w:r>
          <w:rPr>
            <w:noProof/>
            <w:webHidden/>
          </w:rPr>
          <w:fldChar w:fldCharType="begin"/>
        </w:r>
        <w:r>
          <w:rPr>
            <w:noProof/>
            <w:webHidden/>
          </w:rPr>
          <w:instrText xml:space="preserve"> PAGEREF _Toc517274086 \h </w:instrText>
        </w:r>
        <w:r>
          <w:rPr>
            <w:noProof/>
            <w:webHidden/>
          </w:rPr>
        </w:r>
        <w:r>
          <w:rPr>
            <w:noProof/>
            <w:webHidden/>
          </w:rPr>
          <w:fldChar w:fldCharType="separate"/>
        </w:r>
        <w:r>
          <w:rPr>
            <w:noProof/>
            <w:webHidden/>
          </w:rPr>
          <w:t>7</w:t>
        </w:r>
        <w:r>
          <w:rPr>
            <w:noProof/>
            <w:webHidden/>
          </w:rPr>
          <w:fldChar w:fldCharType="end"/>
        </w:r>
      </w:hyperlink>
    </w:p>
    <w:p w:rsidR="00EF4119" w:rsidRDefault="00EF4119">
      <w:pPr>
        <w:pStyle w:val="TOC1"/>
        <w:tabs>
          <w:tab w:val="right" w:leader="dot" w:pos="9016"/>
        </w:tabs>
        <w:rPr>
          <w:noProof/>
          <w:sz w:val="22"/>
          <w:szCs w:val="22"/>
          <w:lang w:eastAsia="zh-CN"/>
        </w:rPr>
      </w:pPr>
      <w:hyperlink w:anchor="_Toc517274087" w:history="1">
        <w:r w:rsidRPr="00733C4D">
          <w:rPr>
            <w:rStyle w:val="Hyperlink"/>
            <w:noProof/>
          </w:rPr>
          <w:t>Version 1.6.5 (October 2016)</w:t>
        </w:r>
        <w:r>
          <w:rPr>
            <w:noProof/>
            <w:webHidden/>
          </w:rPr>
          <w:tab/>
        </w:r>
        <w:r>
          <w:rPr>
            <w:noProof/>
            <w:webHidden/>
          </w:rPr>
          <w:fldChar w:fldCharType="begin"/>
        </w:r>
        <w:r>
          <w:rPr>
            <w:noProof/>
            <w:webHidden/>
          </w:rPr>
          <w:instrText xml:space="preserve"> PAGEREF _Toc517274087 \h </w:instrText>
        </w:r>
        <w:r>
          <w:rPr>
            <w:noProof/>
            <w:webHidden/>
          </w:rPr>
        </w:r>
        <w:r>
          <w:rPr>
            <w:noProof/>
            <w:webHidden/>
          </w:rPr>
          <w:fldChar w:fldCharType="separate"/>
        </w:r>
        <w:r>
          <w:rPr>
            <w:noProof/>
            <w:webHidden/>
          </w:rPr>
          <w:t>8</w:t>
        </w:r>
        <w:r>
          <w:rPr>
            <w:noProof/>
            <w:webHidden/>
          </w:rPr>
          <w:fldChar w:fldCharType="end"/>
        </w:r>
      </w:hyperlink>
    </w:p>
    <w:p w:rsidR="00EF4119" w:rsidRDefault="00EF4119">
      <w:pPr>
        <w:pStyle w:val="TOC1"/>
        <w:tabs>
          <w:tab w:val="right" w:leader="dot" w:pos="9016"/>
        </w:tabs>
        <w:rPr>
          <w:noProof/>
          <w:sz w:val="22"/>
          <w:szCs w:val="22"/>
          <w:lang w:eastAsia="zh-CN"/>
        </w:rPr>
      </w:pPr>
      <w:hyperlink w:anchor="_Toc517274088" w:history="1">
        <w:r w:rsidRPr="00733C4D">
          <w:rPr>
            <w:rStyle w:val="Hyperlink"/>
            <w:noProof/>
          </w:rPr>
          <w:t>Version 1.6.4 (September 2016)</w:t>
        </w:r>
        <w:r>
          <w:rPr>
            <w:noProof/>
            <w:webHidden/>
          </w:rPr>
          <w:tab/>
        </w:r>
        <w:r>
          <w:rPr>
            <w:noProof/>
            <w:webHidden/>
          </w:rPr>
          <w:fldChar w:fldCharType="begin"/>
        </w:r>
        <w:r>
          <w:rPr>
            <w:noProof/>
            <w:webHidden/>
          </w:rPr>
          <w:instrText xml:space="preserve"> PAGEREF _Toc517274088 \h </w:instrText>
        </w:r>
        <w:r>
          <w:rPr>
            <w:noProof/>
            <w:webHidden/>
          </w:rPr>
        </w:r>
        <w:r>
          <w:rPr>
            <w:noProof/>
            <w:webHidden/>
          </w:rPr>
          <w:fldChar w:fldCharType="separate"/>
        </w:r>
        <w:r>
          <w:rPr>
            <w:noProof/>
            <w:webHidden/>
          </w:rPr>
          <w:t>9</w:t>
        </w:r>
        <w:r>
          <w:rPr>
            <w:noProof/>
            <w:webHidden/>
          </w:rPr>
          <w:fldChar w:fldCharType="end"/>
        </w:r>
      </w:hyperlink>
    </w:p>
    <w:p w:rsidR="00450A77" w:rsidRDefault="002D40E2" w:rsidP="00450A77">
      <w:r>
        <w:fldChar w:fldCharType="end"/>
      </w:r>
    </w:p>
    <w:p w:rsidR="00450A77" w:rsidRDefault="00450A77" w:rsidP="00450A77"/>
    <w:p w:rsidR="00450A77" w:rsidRDefault="00450A77" w:rsidP="00450A77"/>
    <w:p w:rsidR="00450A77" w:rsidRDefault="00450A77" w:rsidP="00450A77"/>
    <w:p w:rsidR="00450A77" w:rsidRDefault="00450A77" w:rsidP="00450A77"/>
    <w:p w:rsidR="00450A77" w:rsidRDefault="00450A77" w:rsidP="00450A77"/>
    <w:p w:rsidR="00450A77" w:rsidRDefault="00450A77" w:rsidP="00450A77"/>
    <w:p w:rsidR="00450A77" w:rsidRDefault="00450A77" w:rsidP="00450A77"/>
    <w:p w:rsidR="00450A77" w:rsidRDefault="00450A77" w:rsidP="00450A77"/>
    <w:p w:rsidR="00450A77" w:rsidRDefault="00450A77" w:rsidP="00E527BC">
      <w:pPr>
        <w:pStyle w:val="Heading1"/>
        <w:rPr>
          <w:rFonts w:asciiTheme="minorHAnsi" w:eastAsiaTheme="minorEastAsia" w:hAnsiTheme="minorHAnsi" w:cstheme="minorBidi"/>
          <w:color w:val="auto"/>
          <w:sz w:val="21"/>
          <w:szCs w:val="21"/>
        </w:rPr>
      </w:pPr>
    </w:p>
    <w:p w:rsidR="0084799F" w:rsidRDefault="0084799F" w:rsidP="0084799F"/>
    <w:p w:rsidR="0084799F" w:rsidRDefault="00EF4119" w:rsidP="00EF4119">
      <w:pPr>
        <w:pStyle w:val="Heading1"/>
      </w:pPr>
      <w:bookmarkStart w:id="1" w:name="_Toc517274073"/>
      <w:r>
        <w:lastRenderedPageBreak/>
        <w:t>Version 1.7.9 (June 2018)</w:t>
      </w:r>
      <w:bookmarkEnd w:id="1"/>
    </w:p>
    <w:p w:rsidR="00EF4119" w:rsidRDefault="00EF4119" w:rsidP="00EF4119">
      <w:pPr>
        <w:pStyle w:val="Heading2"/>
      </w:pPr>
      <w:r>
        <w:t>Optional Fitting Data (SBOX) Hotfix</w:t>
      </w:r>
    </w:p>
    <w:p w:rsidR="00EF4119" w:rsidRPr="00EF4119" w:rsidRDefault="00EF4119" w:rsidP="00EF4119">
      <w:r>
        <w:t>Resolved a bug where an incorrect or erroneous Optional Fitting Data code was displayed when viewing SBOX weld records.</w:t>
      </w:r>
    </w:p>
    <w:p w:rsidR="00735A1F" w:rsidRDefault="00735A1F" w:rsidP="00735A1F">
      <w:pPr>
        <w:pStyle w:val="Heading1"/>
      </w:pPr>
      <w:bookmarkStart w:id="2" w:name="_Toc506363700"/>
      <w:bookmarkStart w:id="3" w:name="_Toc517274074"/>
      <w:r>
        <w:t>Version 1.7.8</w:t>
      </w:r>
      <w:r w:rsidR="0084799F">
        <w:t xml:space="preserve"> (June 2018)</w:t>
      </w:r>
      <w:bookmarkEnd w:id="3"/>
    </w:p>
    <w:p w:rsidR="00735A1F" w:rsidRDefault="00735A1F" w:rsidP="00735A1F">
      <w:pPr>
        <w:pStyle w:val="Heading2"/>
      </w:pPr>
      <w:r>
        <w:t xml:space="preserve">New 2018 </w:t>
      </w:r>
      <w:proofErr w:type="spellStart"/>
      <w:r>
        <w:t>Caldervale</w:t>
      </w:r>
      <w:proofErr w:type="spellEnd"/>
      <w:r>
        <w:t xml:space="preserve"> Technology branding</w:t>
      </w:r>
    </w:p>
    <w:p w:rsidR="00735A1F" w:rsidRPr="00482AE0" w:rsidRDefault="00735A1F" w:rsidP="00735A1F">
      <w:r>
        <w:t xml:space="preserve">All logos and branding have now been updated to the new </w:t>
      </w:r>
      <w:proofErr w:type="spellStart"/>
      <w:r>
        <w:t>Caldervale</w:t>
      </w:r>
      <w:proofErr w:type="spellEnd"/>
      <w:r>
        <w:t xml:space="preserve"> Technology group of companies branding.</w:t>
      </w:r>
    </w:p>
    <w:p w:rsidR="00735A1F" w:rsidRDefault="00735A1F" w:rsidP="00735A1F">
      <w:pPr>
        <w:pStyle w:val="Heading2"/>
      </w:pPr>
      <w:r>
        <w:t>SABUG support</w:t>
      </w:r>
    </w:p>
    <w:p w:rsidR="00735A1F" w:rsidRDefault="00735A1F" w:rsidP="00735A1F">
      <w:proofErr w:type="spellStart"/>
      <w:r>
        <w:t>CalderSafe</w:t>
      </w:r>
      <w:proofErr w:type="spellEnd"/>
      <w:r>
        <w:t xml:space="preserve"> Weld Analyser now supports SABUG ring welds, displaying correctly the fitting and voltage steps used.</w:t>
      </w:r>
    </w:p>
    <w:p w:rsidR="00735A1F" w:rsidRDefault="00735A1F" w:rsidP="00735A1F">
      <w:pPr>
        <w:pStyle w:val="Heading2"/>
      </w:pPr>
      <w:r>
        <w:t>Weld image printing and saving</w:t>
      </w:r>
    </w:p>
    <w:p w:rsidR="00735A1F" w:rsidRDefault="00735A1F" w:rsidP="00735A1F">
      <w:r>
        <w:t xml:space="preserve">Printing and saving of weld images created with </w:t>
      </w:r>
      <w:proofErr w:type="spellStart"/>
      <w:r>
        <w:t>CalderSafe</w:t>
      </w:r>
      <w:proofErr w:type="spellEnd"/>
      <w:r>
        <w:t xml:space="preserve"> Mobile have been updated. All images are overlaid with basic details of the weld currently being viewed, allowing for a reference.</w:t>
      </w:r>
    </w:p>
    <w:p w:rsidR="00735A1F" w:rsidRDefault="00735A1F" w:rsidP="00735A1F">
      <w:pPr>
        <w:pStyle w:val="Heading2"/>
      </w:pPr>
      <w:r>
        <w:t>40-digit ISO traceability code support</w:t>
      </w:r>
    </w:p>
    <w:p w:rsidR="00735A1F" w:rsidRDefault="00735A1F" w:rsidP="00735A1F">
      <w:proofErr w:type="spellStart"/>
      <w:r>
        <w:t>CalderSafe</w:t>
      </w:r>
      <w:proofErr w:type="spellEnd"/>
      <w:r>
        <w:t xml:space="preserve"> Weld Analyser now supports traceability barcode scanning of ISO pipe codes (40-digits in length). Further changes were also made to prevent malformed codes from affecting the rest of the weld record display.</w:t>
      </w:r>
    </w:p>
    <w:p w:rsidR="00735A1F" w:rsidRDefault="00735A1F" w:rsidP="00735A1F">
      <w:pPr>
        <w:pStyle w:val="Heading2"/>
      </w:pPr>
      <w:r>
        <w:t>SBOX fourth traceability code support</w:t>
      </w:r>
    </w:p>
    <w:p w:rsidR="00735A1F" w:rsidRPr="00650637" w:rsidRDefault="00735A1F" w:rsidP="00735A1F">
      <w:proofErr w:type="spellStart"/>
      <w:r>
        <w:t>CalderSafe</w:t>
      </w:r>
      <w:proofErr w:type="spellEnd"/>
      <w:r>
        <w:t xml:space="preserve"> Weld Analyser now supports all four traceability codes that </w:t>
      </w:r>
      <w:proofErr w:type="gramStart"/>
      <w:r>
        <w:t>are able to</w:t>
      </w:r>
      <w:proofErr w:type="gramEnd"/>
      <w:r>
        <w:t xml:space="preserve"> be scanned by the SBOX (Fitting Batch, Component Batch 1, Component Batch 2, Optional Fitting Data). The additional code shows on the main details interface, on the traceability viewer and on details and traceability printouts and PDFs.</w:t>
      </w:r>
    </w:p>
    <w:p w:rsidR="00735A1F" w:rsidRDefault="00735A1F" w:rsidP="00735A1F">
      <w:pPr>
        <w:pStyle w:val="Heading2"/>
      </w:pPr>
      <w:r>
        <w:t>&lt;13 second weld graph bugfix</w:t>
      </w:r>
    </w:p>
    <w:p w:rsidR="00735A1F" w:rsidRDefault="00735A1F" w:rsidP="00735A1F">
      <w:r>
        <w:t>Resolved a bug that occurred when viewing weld records with welding times of 13 seconds or below. This bug caused the graph to become inaccurate.</w:t>
      </w:r>
    </w:p>
    <w:p w:rsidR="00735A1F" w:rsidRDefault="00735A1F" w:rsidP="00735A1F">
      <w:pPr>
        <w:pStyle w:val="Heading2"/>
      </w:pPr>
      <w:r>
        <w:t>No GPS data bugfix</w:t>
      </w:r>
    </w:p>
    <w:p w:rsidR="00735A1F" w:rsidRPr="0015132C" w:rsidRDefault="00735A1F" w:rsidP="00735A1F">
      <w:r>
        <w:t>Resolved a bug that could cause error messages when printing details of a weld record that had no GPS data.</w:t>
      </w:r>
    </w:p>
    <w:p w:rsidR="00735A1F" w:rsidRDefault="00735A1F" w:rsidP="00735A1F">
      <w:pPr>
        <w:pStyle w:val="Heading2"/>
      </w:pPr>
      <w:r>
        <w:t>SBOX and non-English language bugfix</w:t>
      </w:r>
    </w:p>
    <w:p w:rsidR="00735A1F" w:rsidRDefault="00735A1F" w:rsidP="00735A1F">
      <w:r>
        <w:t>Resolved a bug that could cause error messages when loading an SBOX weld record while the user interface language was one other than English.</w:t>
      </w:r>
    </w:p>
    <w:p w:rsidR="0084799F" w:rsidRDefault="0084799F" w:rsidP="00735A1F"/>
    <w:p w:rsidR="0084799F" w:rsidRDefault="0084799F" w:rsidP="00735A1F"/>
    <w:p w:rsidR="0084799F" w:rsidRPr="0015132C" w:rsidRDefault="0084799F" w:rsidP="00735A1F"/>
    <w:p w:rsidR="00735A1F" w:rsidRDefault="00735A1F" w:rsidP="00735A1F">
      <w:pPr>
        <w:pStyle w:val="Heading1"/>
      </w:pPr>
      <w:bookmarkStart w:id="4" w:name="_Toc517274075"/>
      <w:r>
        <w:lastRenderedPageBreak/>
        <w:t>Version 1.7.7</w:t>
      </w:r>
      <w:r w:rsidR="0084799F">
        <w:t xml:space="preserve"> (April 2018)</w:t>
      </w:r>
      <w:bookmarkEnd w:id="4"/>
    </w:p>
    <w:p w:rsidR="00735A1F" w:rsidRDefault="00735A1F" w:rsidP="00735A1F">
      <w:pPr>
        <w:pStyle w:val="Heading2"/>
      </w:pPr>
      <w:r>
        <w:t>Owner company branding</w:t>
      </w:r>
    </w:p>
    <w:p w:rsidR="00735A1F" w:rsidRDefault="00735A1F" w:rsidP="00735A1F">
      <w:r>
        <w:t>Allows user to configure company name, address, contact and logo to be shown in the header of all printouts alongside existing CT/FEL branding. The option for this can be found under ‘File’ menu, which brings up a dialog window to input details. Already saved details can be cleared.</w:t>
      </w:r>
    </w:p>
    <w:p w:rsidR="00735A1F" w:rsidRDefault="00735A1F" w:rsidP="00735A1F">
      <w:pPr>
        <w:pStyle w:val="Heading2"/>
      </w:pPr>
      <w:r>
        <w:t>Translations update</w:t>
      </w:r>
    </w:p>
    <w:p w:rsidR="00735A1F" w:rsidRDefault="00735A1F" w:rsidP="00735A1F">
      <w:r>
        <w:t>Over 280 texts professionally translated into 24 different languages, including new additions of Arabic and Farsi. For Arabic and Farsi, the application switches into right-to-left orientation.</w:t>
      </w:r>
    </w:p>
    <w:p w:rsidR="00735A1F" w:rsidRDefault="00735A1F" w:rsidP="00735A1F">
      <w:pPr>
        <w:pStyle w:val="Heading2"/>
      </w:pPr>
      <w:r>
        <w:t>PDF exports expanded</w:t>
      </w:r>
    </w:p>
    <w:p w:rsidR="00735A1F" w:rsidRPr="00881107" w:rsidRDefault="00735A1F" w:rsidP="00735A1F">
      <w:r>
        <w:t>Current Weld Details, Weld Summary (All and Range), and Calibration printouts now all have the option to save as a PDF.  This can be found next to the Print Preview and Print buttons on the Print dialogue. Old option that simply took a screenshot of the Weld Analyser window has now been removed.</w:t>
      </w:r>
    </w:p>
    <w:p w:rsidR="00735A1F" w:rsidRDefault="00735A1F" w:rsidP="00735A1F">
      <w:pPr>
        <w:pStyle w:val="Heading2"/>
      </w:pPr>
      <w:r>
        <w:t>Single instance Weld Analyser</w:t>
      </w:r>
    </w:p>
    <w:p w:rsidR="00735A1F" w:rsidRDefault="00735A1F" w:rsidP="00735A1F">
      <w:r>
        <w:t>While an instance of Weld Analyser is open, either with or without a file loaded, if a second instance in started then the user is informed and upon confirmation, the second instance closes. This occurs before any files are loaded by the second instance, resolving any issues with library files getting corrupted.</w:t>
      </w:r>
    </w:p>
    <w:p w:rsidR="00735A1F" w:rsidRDefault="00735A1F" w:rsidP="00735A1F">
      <w:pPr>
        <w:pStyle w:val="Heading2"/>
      </w:pPr>
      <w:r>
        <w:t>Graph datapoint alignment bug fix</w:t>
      </w:r>
    </w:p>
    <w:p w:rsidR="00735A1F" w:rsidRPr="001C364E" w:rsidRDefault="00735A1F" w:rsidP="00735A1F">
      <w:r>
        <w:t>Found and fixed problem where the scale of the graph and the position of the datapoints in related to the axes were out of line and inaccurate. Most prevalent on welds that ended suddenly, such as ‘Stop button pressed’.</w:t>
      </w:r>
    </w:p>
    <w:p w:rsidR="00735A1F" w:rsidRDefault="00735A1F" w:rsidP="00735A1F">
      <w:pPr>
        <w:pStyle w:val="Heading2"/>
      </w:pPr>
      <w:r>
        <w:t>Close file bug fix</w:t>
      </w:r>
    </w:p>
    <w:p w:rsidR="00735A1F" w:rsidRDefault="00735A1F" w:rsidP="00735A1F">
      <w:r>
        <w:t>Resolved issue that was happening when ‘Close’ from the ‘File’ menu was selected for certain loaded file types.</w:t>
      </w:r>
    </w:p>
    <w:p w:rsidR="00735A1F" w:rsidRDefault="00735A1F" w:rsidP="00735A1F">
      <w:pPr>
        <w:pStyle w:val="Heading2"/>
      </w:pPr>
      <w:r>
        <w:t>RDF file bug fix</w:t>
      </w:r>
    </w:p>
    <w:p w:rsidR="00735A1F" w:rsidRDefault="00735A1F" w:rsidP="00735A1F">
      <w:r>
        <w:t>Resolved issue that occurred when loading RDF files from SBOXs with newer software.</w:t>
      </w:r>
    </w:p>
    <w:p w:rsidR="00735A1F" w:rsidRPr="00735A1F" w:rsidRDefault="00735A1F" w:rsidP="00735A1F"/>
    <w:p w:rsidR="0084799F" w:rsidRDefault="0084799F" w:rsidP="0084799F">
      <w:pPr>
        <w:pStyle w:val="Heading1"/>
      </w:pPr>
      <w:bookmarkStart w:id="5" w:name="_Toc506363712"/>
      <w:bookmarkStart w:id="6" w:name="_Toc517274076"/>
      <w:r>
        <w:t>Version 1.7.6</w:t>
      </w:r>
      <w:bookmarkEnd w:id="5"/>
      <w:r>
        <w:t xml:space="preserve"> (February 2018)</w:t>
      </w:r>
      <w:bookmarkEnd w:id="6"/>
    </w:p>
    <w:p w:rsidR="0084799F" w:rsidRDefault="0084799F" w:rsidP="0084799F">
      <w:pPr>
        <w:pStyle w:val="Heading2"/>
      </w:pPr>
      <w:r>
        <w:t>Incomplete BIN/CVT data shown bug fix</w:t>
      </w:r>
    </w:p>
    <w:p w:rsidR="0084799F" w:rsidRPr="00F57902" w:rsidRDefault="0084799F" w:rsidP="0084799F">
      <w:r>
        <w:t xml:space="preserve">Fixed bug that was ending the </w:t>
      </w:r>
      <w:proofErr w:type="spellStart"/>
      <w:r>
        <w:t>UpdateDetails</w:t>
      </w:r>
      <w:proofErr w:type="spellEnd"/>
      <w:r>
        <w:t xml:space="preserve"> routine too soon when BIN/CVT files were loaded, and therefore showing incomplete details for that weld record.</w:t>
      </w:r>
    </w:p>
    <w:p w:rsidR="0084799F" w:rsidRDefault="0084799F" w:rsidP="0084799F">
      <w:pPr>
        <w:pStyle w:val="Heading2"/>
      </w:pPr>
      <w:r>
        <w:t>SBOX details printout pictures bug fix</w:t>
      </w:r>
    </w:p>
    <w:p w:rsidR="0084799F" w:rsidRDefault="0084799F" w:rsidP="0084799F">
      <w:r>
        <w:t>Now prints pictures from SBOX CZIP when Current Weld Details page is printed.</w:t>
      </w:r>
    </w:p>
    <w:p w:rsidR="0084799F" w:rsidRDefault="0084799F" w:rsidP="0084799F">
      <w:pPr>
        <w:pStyle w:val="Heading2"/>
      </w:pPr>
      <w:r>
        <w:t>SBOX CZIP RDF file loading from recent files bug fix</w:t>
      </w:r>
    </w:p>
    <w:p w:rsidR="0084799F" w:rsidRPr="00F57902" w:rsidRDefault="0084799F" w:rsidP="0084799F">
      <w:r>
        <w:t>Resolved bug where RDF files from SBOX CZIPs were not loading when selected from the recently used files on the ‘File’ dropdown menu.</w:t>
      </w:r>
    </w:p>
    <w:p w:rsidR="0084799F" w:rsidRDefault="0084799F" w:rsidP="0084799F"/>
    <w:p w:rsidR="0084799F" w:rsidRDefault="0084799F" w:rsidP="0084799F"/>
    <w:p w:rsidR="0084799F" w:rsidRDefault="0084799F" w:rsidP="0084799F">
      <w:pPr>
        <w:pStyle w:val="Heading1"/>
      </w:pPr>
      <w:bookmarkStart w:id="7" w:name="_Toc506363711"/>
      <w:bookmarkStart w:id="8" w:name="_Toc517274077"/>
      <w:r>
        <w:t>Version 1.7.5</w:t>
      </w:r>
      <w:bookmarkEnd w:id="7"/>
      <w:r>
        <w:t xml:space="preserve"> (February 2018)</w:t>
      </w:r>
      <w:bookmarkEnd w:id="8"/>
    </w:p>
    <w:p w:rsidR="0084799F" w:rsidRDefault="0084799F" w:rsidP="0084799F">
      <w:pPr>
        <w:pStyle w:val="Heading2"/>
      </w:pPr>
      <w:r>
        <w:t xml:space="preserve">Open SBOX CZIPs from </w:t>
      </w:r>
      <w:proofErr w:type="spellStart"/>
      <w:r>
        <w:t>Caldersafe</w:t>
      </w:r>
      <w:proofErr w:type="spellEnd"/>
      <w:r>
        <w:t xml:space="preserve"> Mobile</w:t>
      </w:r>
    </w:p>
    <w:p w:rsidR="0084799F" w:rsidRDefault="0084799F" w:rsidP="0084799F">
      <w:r>
        <w:t xml:space="preserve">SBOX CZIPs sent from </w:t>
      </w:r>
      <w:proofErr w:type="spellStart"/>
      <w:r>
        <w:t>Caldersafe</w:t>
      </w:r>
      <w:proofErr w:type="spellEnd"/>
      <w:r>
        <w:t xml:space="preserve"> Mobile can now be opened by the Weld Analyser. This offers the same functionality as other CZIPs, in that photos will be displayed alongside the joint details.</w:t>
      </w:r>
    </w:p>
    <w:p w:rsidR="0084799F" w:rsidRDefault="0084799F" w:rsidP="0084799F">
      <w:pPr>
        <w:pStyle w:val="Heading2"/>
      </w:pPr>
      <w:r>
        <w:t>Improved display of SBOX RDF files</w:t>
      </w:r>
    </w:p>
    <w:p w:rsidR="0084799F" w:rsidRDefault="0084799F" w:rsidP="0084799F">
      <w:r>
        <w:t>Layout of main window and printing improved to better show SBOX specific parameters. Reading and display of Project, Project Weld Number, Fitting Batch, Optional 1 and Optional 2 is implemented.</w:t>
      </w:r>
    </w:p>
    <w:p w:rsidR="0084799F" w:rsidRDefault="0084799F" w:rsidP="0084799F">
      <w:pPr>
        <w:pStyle w:val="Heading2"/>
      </w:pPr>
      <w:r>
        <w:t>RDF printing</w:t>
      </w:r>
    </w:p>
    <w:p w:rsidR="0084799F" w:rsidRDefault="0084799F" w:rsidP="0084799F">
      <w:r>
        <w:t>Now able to print ‘Details of Current Weld’, ‘Summary of All Welds’ and ‘Print Summary in Range’ of RDF files, with RDF specific changes to layout of printing.</w:t>
      </w:r>
    </w:p>
    <w:p w:rsidR="0084799F" w:rsidRDefault="0084799F" w:rsidP="0084799F">
      <w:pPr>
        <w:pStyle w:val="Heading2"/>
      </w:pPr>
      <w:r>
        <w:t>Barcode breakdown and display expansion</w:t>
      </w:r>
    </w:p>
    <w:p w:rsidR="0084799F" w:rsidRDefault="0084799F" w:rsidP="0084799F">
      <w:r>
        <w:t>All welding and traceability barcodes (both ISO and ASTM standards) can now be viewed by clicking the new Barcodes icon. A reproduction of each barcode is generated, and alongside will be a full breakdown of what information is held by that code. Layout allows for both ISO and ASTM traceability to be displayed alongside each other.</w:t>
      </w:r>
    </w:p>
    <w:p w:rsidR="0084799F" w:rsidRDefault="0084799F" w:rsidP="0084799F">
      <w:pPr>
        <w:pStyle w:val="Heading2"/>
      </w:pPr>
      <w:r>
        <w:t>Scanned barcodes datasheet</w:t>
      </w:r>
    </w:p>
    <w:p w:rsidR="0084799F" w:rsidRDefault="0084799F" w:rsidP="0084799F">
      <w:r>
        <w:t xml:space="preserve">All the above decoded information can be printed </w:t>
      </w:r>
      <w:proofErr w:type="gramStart"/>
      <w:r>
        <w:t>out, or</w:t>
      </w:r>
      <w:proofErr w:type="gramEnd"/>
      <w:r>
        <w:t xml:space="preserve"> exported in image and PDF format (for electronic communications). Each datasheet is accompanied by a brief overview of that specific weld/job. Generated barcodes can be used with a barcode scanner.</w:t>
      </w:r>
    </w:p>
    <w:p w:rsidR="0084799F" w:rsidRDefault="0084799F" w:rsidP="0084799F">
      <w:pPr>
        <w:pStyle w:val="Heading2"/>
      </w:pPr>
      <w:r>
        <w:t>Branding update</w:t>
      </w:r>
    </w:p>
    <w:p w:rsidR="0084799F" w:rsidRPr="00485C2D" w:rsidRDefault="0084799F" w:rsidP="0084799F">
      <w:r>
        <w:t xml:space="preserve">All logos throughout updated to the new joint </w:t>
      </w:r>
      <w:proofErr w:type="spellStart"/>
      <w:r>
        <w:t>Caldervale</w:t>
      </w:r>
      <w:proofErr w:type="spellEnd"/>
      <w:r>
        <w:t xml:space="preserve"> Technology/Fusion Equipment logo.</w:t>
      </w:r>
    </w:p>
    <w:p w:rsidR="0084799F" w:rsidRDefault="0084799F" w:rsidP="0084799F">
      <w:pPr>
        <w:pStyle w:val="Heading2"/>
      </w:pPr>
      <w:r>
        <w:t>Printing bug fixes</w:t>
      </w:r>
    </w:p>
    <w:p w:rsidR="0084799F" w:rsidRDefault="0084799F" w:rsidP="0084799F">
      <w:r>
        <w:t>When using CVT files that have historically had weld numbers reset at various points during a unit’s life, printing a range is wrong due to it working from weld numbers to determine the records to display. Changed entire method to use a list of records taken from between selected weld date/time instead.</w:t>
      </w:r>
    </w:p>
    <w:p w:rsidR="0084799F" w:rsidRDefault="0084799F" w:rsidP="0084799F">
      <w:pPr>
        <w:pStyle w:val="Heading2"/>
      </w:pPr>
      <w:r>
        <w:t>Printing UI changes</w:t>
      </w:r>
    </w:p>
    <w:p w:rsidR="0084799F" w:rsidRDefault="0084799F" w:rsidP="0084799F">
      <w:r>
        <w:t xml:space="preserve">Better arranged list of print options and expanded the size of the </w:t>
      </w:r>
      <w:proofErr w:type="spellStart"/>
      <w:r>
        <w:t>comboboxes</w:t>
      </w:r>
      <w:proofErr w:type="spellEnd"/>
      <w:r>
        <w:t xml:space="preserve"> to show both weld number and date/time.</w:t>
      </w:r>
    </w:p>
    <w:p w:rsidR="0084799F" w:rsidRDefault="0084799F" w:rsidP="0084799F"/>
    <w:p w:rsidR="0084799F" w:rsidRDefault="0084799F" w:rsidP="0084799F">
      <w:pPr>
        <w:pStyle w:val="Heading1"/>
      </w:pPr>
      <w:bookmarkStart w:id="9" w:name="_Toc506363710"/>
      <w:bookmarkStart w:id="10" w:name="_Toc517274078"/>
      <w:r>
        <w:lastRenderedPageBreak/>
        <w:t>Version 1.7.4</w:t>
      </w:r>
      <w:bookmarkEnd w:id="9"/>
      <w:r>
        <w:t xml:space="preserve"> (October 2017)</w:t>
      </w:r>
      <w:bookmarkEnd w:id="10"/>
    </w:p>
    <w:p w:rsidR="0084799F" w:rsidRDefault="0084799F" w:rsidP="0084799F">
      <w:pPr>
        <w:pStyle w:val="Heading2"/>
      </w:pPr>
      <w:r>
        <w:t>Selected Range Print Bug Hotfix</w:t>
      </w:r>
    </w:p>
    <w:p w:rsidR="0084799F" w:rsidRDefault="0084799F" w:rsidP="0084799F">
      <w:r>
        <w:t>Issue brought to our attention where, when selecting a date range of records, the print preview would show the correct records, but when printing from the preview, the full amount of records was printed instead.  Now working as intended (print from the preview prints the correct amount of records).</w:t>
      </w:r>
    </w:p>
    <w:p w:rsidR="0084799F" w:rsidRDefault="0084799F" w:rsidP="0084799F"/>
    <w:p w:rsidR="0084799F" w:rsidRDefault="0084799F" w:rsidP="0084799F">
      <w:pPr>
        <w:pStyle w:val="Heading1"/>
      </w:pPr>
      <w:bookmarkStart w:id="11" w:name="_Toc506363709"/>
      <w:bookmarkStart w:id="12" w:name="_Toc517274079"/>
      <w:r>
        <w:t>Version 1.7.3</w:t>
      </w:r>
      <w:bookmarkEnd w:id="11"/>
      <w:r>
        <w:t xml:space="preserve"> (October 2017)</w:t>
      </w:r>
      <w:bookmarkEnd w:id="12"/>
    </w:p>
    <w:p w:rsidR="0084799F" w:rsidRDefault="0084799F" w:rsidP="0084799F">
      <w:pPr>
        <w:pStyle w:val="Heading2"/>
      </w:pPr>
      <w:r>
        <w:t xml:space="preserve">Cal done and </w:t>
      </w:r>
      <w:proofErr w:type="spellStart"/>
      <w:r>
        <w:t>cal</w:t>
      </w:r>
      <w:proofErr w:type="spellEnd"/>
      <w:r>
        <w:t xml:space="preserve"> due dates</w:t>
      </w:r>
    </w:p>
    <w:p w:rsidR="0084799F" w:rsidRDefault="0084799F" w:rsidP="0084799F">
      <w:r>
        <w:t xml:space="preserve">Recently we added calibration dates for each weld record, so that if an old weld record was viewed it would show the calibration dates relevant at the time of that weld rather than the current box calibration dates. This means that you can look at any weld and </w:t>
      </w:r>
      <w:proofErr w:type="gramStart"/>
      <w:r>
        <w:t>say</w:t>
      </w:r>
      <w:proofErr w:type="gramEnd"/>
      <w:r>
        <w:t xml:space="preserve"> “Was the box in calibration </w:t>
      </w:r>
      <w:r w:rsidRPr="00DF46F3">
        <w:rPr>
          <w:i/>
        </w:rPr>
        <w:t>at the time</w:t>
      </w:r>
      <w:r>
        <w:rPr>
          <w:i/>
        </w:rPr>
        <w:t>?</w:t>
      </w:r>
      <w:r>
        <w:t>”. Since these dates are a new addition we had to add code that, if it doesn’t find the new data, instead displays the units’ current calibration dates as a fall back. A Pegasus bug was found whereby a Pegasus BIN file could have the new “per-record” calibration done dates but not the associated due dates. In this case the Weld Analyser will now fall back both dates rather than trying to display them both and misinterpreting the due date.</w:t>
      </w:r>
    </w:p>
    <w:p w:rsidR="0084799F" w:rsidRDefault="0084799F" w:rsidP="0084799F">
      <w:pPr>
        <w:pStyle w:val="Heading2"/>
      </w:pPr>
      <w:r>
        <w:t>Calibration Record Printout</w:t>
      </w:r>
    </w:p>
    <w:p w:rsidR="0084799F" w:rsidRPr="00BE4E53" w:rsidRDefault="0084799F" w:rsidP="0084799F">
      <w:r>
        <w:t xml:space="preserve">On the </w:t>
      </w:r>
      <w:proofErr w:type="gramStart"/>
      <w:r>
        <w:t>printed out</w:t>
      </w:r>
      <w:proofErr w:type="gramEnd"/>
      <w:r>
        <w:t xml:space="preserve"> page for the unit calibration information the calibration dates now displayed are back to the original “per-unit” dates rather than the new “per-record” dates. Added a note to explain that the dates displayed are the last known unit calibration dates and that for a specific weld record (e.g. from years ago) could potentially have different calibration dates as those would be the dates of the unit </w:t>
      </w:r>
      <w:r w:rsidRPr="00BE4E53">
        <w:rPr>
          <w:i/>
        </w:rPr>
        <w:t>at that time</w:t>
      </w:r>
      <w:r>
        <w:t>.</w:t>
      </w:r>
    </w:p>
    <w:p w:rsidR="0084799F" w:rsidRDefault="0084799F" w:rsidP="0084799F">
      <w:pPr>
        <w:pStyle w:val="Heading1"/>
      </w:pPr>
      <w:bookmarkStart w:id="13" w:name="_Toc506363708"/>
      <w:bookmarkStart w:id="14" w:name="_Toc517274080"/>
      <w:r>
        <w:t>Version 1.7.2</w:t>
      </w:r>
      <w:bookmarkEnd w:id="13"/>
      <w:r>
        <w:t xml:space="preserve"> (September 2017)</w:t>
      </w:r>
      <w:bookmarkEnd w:id="14"/>
    </w:p>
    <w:p w:rsidR="0084799F" w:rsidRDefault="0084799F" w:rsidP="0084799F">
      <w:pPr>
        <w:pStyle w:val="Heading2"/>
      </w:pPr>
      <w:r>
        <w:t>CZIP Fitting Decode</w:t>
      </w:r>
    </w:p>
    <w:p w:rsidR="0084799F" w:rsidRPr="00F4011A" w:rsidRDefault="0084799F" w:rsidP="0084799F">
      <w:r>
        <w:t>For CZIP files the fitting type was not being decoded for codes that do not begin with the number 9. Copied code from BIN file decoding so now for both file types it is decoded the same way.</w:t>
      </w:r>
    </w:p>
    <w:p w:rsidR="0084799F" w:rsidRDefault="0084799F" w:rsidP="0084799F">
      <w:pPr>
        <w:pStyle w:val="Heading2"/>
      </w:pPr>
      <w:r>
        <w:t>Print Bug Fixed</w:t>
      </w:r>
    </w:p>
    <w:p w:rsidR="0084799F" w:rsidRPr="00405FDE" w:rsidRDefault="0084799F" w:rsidP="0084799F">
      <w:r>
        <w:t>Print Details of</w:t>
      </w:r>
      <w:r w:rsidRPr="00230FA4">
        <w:t xml:space="preserve"> Current Weld </w:t>
      </w:r>
      <w:r>
        <w:t>R</w:t>
      </w:r>
      <w:r w:rsidRPr="00230FA4">
        <w:t xml:space="preserve">ecord </w:t>
      </w:r>
      <w:r>
        <w:t>was missing the Calibration Due date as the bounds of the rectangle it’s contained in were set too small.</w:t>
      </w:r>
      <w:r w:rsidRPr="00230FA4">
        <w:t xml:space="preserve"> </w:t>
      </w:r>
      <w:r>
        <w:t>Added 15px to height and moved the other information down by 20px.</w:t>
      </w:r>
    </w:p>
    <w:p w:rsidR="0084799F" w:rsidRDefault="0084799F" w:rsidP="0084799F">
      <w:pPr>
        <w:pStyle w:val="Heading1"/>
      </w:pPr>
      <w:bookmarkStart w:id="15" w:name="_Toc506363707"/>
      <w:bookmarkStart w:id="16" w:name="_Toc517274081"/>
      <w:r>
        <w:t>Version 1.7.1</w:t>
      </w:r>
      <w:bookmarkEnd w:id="15"/>
      <w:r>
        <w:t xml:space="preserve"> (September 2017)</w:t>
      </w:r>
      <w:bookmarkEnd w:id="16"/>
    </w:p>
    <w:p w:rsidR="0084799F" w:rsidRDefault="0084799F" w:rsidP="0084799F">
      <w:pPr>
        <w:pStyle w:val="Heading2"/>
      </w:pPr>
      <w:r>
        <w:t>Print Bug Fixed</w:t>
      </w:r>
    </w:p>
    <w:p w:rsidR="0084799F" w:rsidRDefault="0084799F" w:rsidP="0084799F">
      <w:r>
        <w:t>Print Details of</w:t>
      </w:r>
      <w:r w:rsidRPr="00230FA4">
        <w:t xml:space="preserve"> Current Weld </w:t>
      </w:r>
      <w:r>
        <w:t>R</w:t>
      </w:r>
      <w:r w:rsidRPr="00230FA4">
        <w:t xml:space="preserve">ecord </w:t>
      </w:r>
      <w:r>
        <w:t xml:space="preserve">was </w:t>
      </w:r>
      <w:r w:rsidRPr="00230FA4">
        <w:t>print</w:t>
      </w:r>
      <w:r>
        <w:t>ing</w:t>
      </w:r>
      <w:r w:rsidRPr="00230FA4">
        <w:t xml:space="preserve"> out displaying a string of W</w:t>
      </w:r>
      <w:r>
        <w:t>’s for Owner Details 1. Also tidi</w:t>
      </w:r>
      <w:r w:rsidRPr="00230FA4">
        <w:t>ed some code/comments</w:t>
      </w:r>
      <w:r>
        <w:t>.</w:t>
      </w:r>
    </w:p>
    <w:p w:rsidR="0084799F" w:rsidRDefault="0084799F" w:rsidP="0084799F">
      <w:pPr>
        <w:pStyle w:val="Heading1"/>
      </w:pPr>
      <w:bookmarkStart w:id="17" w:name="_Toc506363706"/>
      <w:bookmarkStart w:id="18" w:name="_Toc517274082"/>
      <w:r>
        <w:lastRenderedPageBreak/>
        <w:t>Version 1.7.0</w:t>
      </w:r>
      <w:bookmarkEnd w:id="17"/>
      <w:r>
        <w:t xml:space="preserve"> (August 2017)</w:t>
      </w:r>
      <w:bookmarkEnd w:id="18"/>
    </w:p>
    <w:p w:rsidR="0084799F" w:rsidRDefault="0084799F" w:rsidP="0084799F">
      <w:pPr>
        <w:pStyle w:val="Heading2"/>
      </w:pPr>
      <w:r>
        <w:t>Print Summary Bug</w:t>
      </w:r>
    </w:p>
    <w:p w:rsidR="0084799F" w:rsidRDefault="0084799F" w:rsidP="0084799F">
      <w:r>
        <w:t xml:space="preserve">The date/weld number filter was being applied for the print preview but not for the print out. This has now been fixed so the preview accurately reflects what is </w:t>
      </w:r>
      <w:proofErr w:type="gramStart"/>
      <w:r>
        <w:t>actually printed</w:t>
      </w:r>
      <w:proofErr w:type="gramEnd"/>
      <w:r>
        <w:t>.</w:t>
      </w:r>
    </w:p>
    <w:p w:rsidR="0084799F" w:rsidRDefault="0084799F" w:rsidP="0084799F">
      <w:pPr>
        <w:pStyle w:val="Heading2"/>
      </w:pPr>
      <w:r>
        <w:t>Fitting type in Weld Record table</w:t>
      </w:r>
    </w:p>
    <w:p w:rsidR="0084799F" w:rsidRDefault="0084799F" w:rsidP="0084799F">
      <w:r>
        <w:t xml:space="preserve">For barcode welds only; the type of fitting will now be displayed in the top-right table as a new column. This column can be sorted, grouping together welds done with the same fitting types. This works for BIN, CZIP and RDF files (from an SBOX). </w:t>
      </w:r>
    </w:p>
    <w:p w:rsidR="0084799F" w:rsidRDefault="0084799F" w:rsidP="0084799F">
      <w:pPr>
        <w:pStyle w:val="Heading2"/>
      </w:pPr>
      <w:r>
        <w:t>Fitting Dimensions</w:t>
      </w:r>
    </w:p>
    <w:p w:rsidR="0084799F" w:rsidRDefault="0084799F" w:rsidP="0084799F">
      <w:r w:rsidRPr="0070592D">
        <w:t xml:space="preserve">Fixed </w:t>
      </w:r>
      <w:r>
        <w:t xml:space="preserve">a </w:t>
      </w:r>
      <w:r w:rsidRPr="0070592D">
        <w:t>bug that Dan</w:t>
      </w:r>
      <w:r>
        <w:t xml:space="preserve"> Lyles</w:t>
      </w:r>
      <w:r w:rsidRPr="0070592D">
        <w:t xml:space="preserve"> found where incorrect barcoded diameter was decoded for imperial fitting sizes.</w:t>
      </w:r>
      <w:r>
        <w:t xml:space="preserve"> Also tidied up the appearance of imperial units, for example; Before: 101/2in CTS After: 10 ½” CTS.</w:t>
      </w:r>
    </w:p>
    <w:p w:rsidR="0084799F" w:rsidRDefault="0084799F" w:rsidP="0084799F">
      <w:pPr>
        <w:pStyle w:val="Heading2"/>
      </w:pPr>
      <w:proofErr w:type="spellStart"/>
      <w:r>
        <w:t>Fusamatic</w:t>
      </w:r>
      <w:proofErr w:type="spellEnd"/>
      <w:r>
        <w:t xml:space="preserve"> Fitting Bug in Proxima</w:t>
      </w:r>
    </w:p>
    <w:p w:rsidR="0084799F" w:rsidRDefault="0084799F" w:rsidP="0084799F">
      <w:r w:rsidRPr="0070592D">
        <w:t xml:space="preserve">Bug fix: Proxima units </w:t>
      </w:r>
      <w:r>
        <w:t>have been</w:t>
      </w:r>
      <w:r w:rsidRPr="0070592D">
        <w:t xml:space="preserve"> putting the fitting manufacturer as "</w:t>
      </w:r>
      <w:proofErr w:type="spellStart"/>
      <w:r w:rsidRPr="0070592D">
        <w:t>Fusamatic</w:t>
      </w:r>
      <w:proofErr w:type="spellEnd"/>
      <w:r w:rsidRPr="0070592D">
        <w:t xml:space="preserve"> " when a </w:t>
      </w:r>
      <w:proofErr w:type="spellStart"/>
      <w:r w:rsidRPr="0070592D">
        <w:t>fusamatic</w:t>
      </w:r>
      <w:proofErr w:type="spellEnd"/>
      <w:r w:rsidRPr="0070592D">
        <w:t xml:space="preserve"> weld is performed. This causes the new per-record </w:t>
      </w:r>
      <w:proofErr w:type="spellStart"/>
      <w:r w:rsidRPr="0070592D">
        <w:t>cal</w:t>
      </w:r>
      <w:proofErr w:type="spellEnd"/>
      <w:r w:rsidRPr="0070592D">
        <w:t xml:space="preserve"> done and </w:t>
      </w:r>
      <w:proofErr w:type="spellStart"/>
      <w:r w:rsidRPr="0070592D">
        <w:t>cal</w:t>
      </w:r>
      <w:proofErr w:type="spellEnd"/>
      <w:r w:rsidRPr="0070592D">
        <w:t xml:space="preserve"> due dates to come out incorrectly so now the code checks the manufacturer and defaults to the original </w:t>
      </w:r>
      <w:proofErr w:type="spellStart"/>
      <w:r w:rsidRPr="0070592D">
        <w:t>cal</w:t>
      </w:r>
      <w:proofErr w:type="spellEnd"/>
      <w:r w:rsidRPr="0070592D">
        <w:t xml:space="preserve"> dates in this case.</w:t>
      </w:r>
    </w:p>
    <w:p w:rsidR="0084799F" w:rsidRDefault="0084799F" w:rsidP="0084799F">
      <w:pPr>
        <w:pStyle w:val="Heading2"/>
      </w:pPr>
      <w:r>
        <w:t>Print Layout</w:t>
      </w:r>
    </w:p>
    <w:p w:rsidR="0084799F" w:rsidRDefault="0084799F" w:rsidP="0084799F">
      <w:r w:rsidRPr="0070592D">
        <w:t>Changed layout of Current Weld Details printout to allow for a lot more room for other languages. Rearranged several labels, putting Bluetooth identifier with the weld unit information, making the weld status more prominent, and a new distinct group of labels associated with the fitting below the main bulk of weld details.</w:t>
      </w:r>
    </w:p>
    <w:p w:rsidR="0084799F" w:rsidRDefault="0084799F" w:rsidP="0084799F">
      <w:pPr>
        <w:pStyle w:val="Heading1"/>
      </w:pPr>
      <w:bookmarkStart w:id="19" w:name="_Toc506363705"/>
      <w:bookmarkStart w:id="20" w:name="_Toc517274083"/>
      <w:r>
        <w:t>Version 1.6.9</w:t>
      </w:r>
      <w:bookmarkEnd w:id="19"/>
      <w:r>
        <w:t xml:space="preserve"> (August 2017)</w:t>
      </w:r>
      <w:bookmarkEnd w:id="20"/>
    </w:p>
    <w:p w:rsidR="0084799F" w:rsidRDefault="0084799F" w:rsidP="0084799F">
      <w:r>
        <w:t>Two hotfixes:</w:t>
      </w:r>
    </w:p>
    <w:p w:rsidR="0084799F" w:rsidRDefault="0084799F" w:rsidP="0084799F">
      <w:pPr>
        <w:pStyle w:val="ListParagraph"/>
        <w:numPr>
          <w:ilvl w:val="0"/>
          <w:numId w:val="2"/>
        </w:numPr>
      </w:pPr>
      <w:r>
        <w:t xml:space="preserve">Fixed error in print summary where a line of code was being run for the normal summary when it should only be run for a “Summary </w:t>
      </w:r>
      <w:proofErr w:type="gramStart"/>
      <w:r>
        <w:t>In</w:t>
      </w:r>
      <w:proofErr w:type="gramEnd"/>
      <w:r>
        <w:t xml:space="preserve"> Range”. </w:t>
      </w:r>
    </w:p>
    <w:p w:rsidR="0084799F" w:rsidRDefault="0084799F" w:rsidP="0084799F">
      <w:pPr>
        <w:pStyle w:val="ListParagraph"/>
        <w:numPr>
          <w:ilvl w:val="0"/>
          <w:numId w:val="2"/>
        </w:numPr>
      </w:pPr>
      <w:r>
        <w:t>Corrected Calibration Date Done/Due decoding to account for differences between welding units’ data files.</w:t>
      </w:r>
    </w:p>
    <w:p w:rsidR="0084799F" w:rsidRDefault="0084799F" w:rsidP="0084799F">
      <w:pPr>
        <w:pStyle w:val="Heading1"/>
      </w:pPr>
      <w:bookmarkStart w:id="21" w:name="_Toc506363704"/>
      <w:bookmarkStart w:id="22" w:name="_Toc517274084"/>
      <w:r>
        <w:t>Version 1.6.8</w:t>
      </w:r>
      <w:bookmarkEnd w:id="21"/>
      <w:r>
        <w:t xml:space="preserve"> (August 2017)</w:t>
      </w:r>
      <w:bookmarkEnd w:id="22"/>
    </w:p>
    <w:p w:rsidR="0084799F" w:rsidRDefault="0084799F" w:rsidP="0084799F">
      <w:pPr>
        <w:pStyle w:val="Heading2"/>
      </w:pPr>
      <w:r>
        <w:t>RDF File Merging</w:t>
      </w:r>
    </w:p>
    <w:p w:rsidR="0084799F" w:rsidRDefault="0084799F" w:rsidP="0084799F">
      <w:r>
        <w:t>RDF files, when opened, will automatically merge into existing RDF files that are from the same welding unit. This is done by serial number. Box information is updated on merge. In the case of a firmware update where new columns have been added, the old file will have columns inserted to ensure correct merging.</w:t>
      </w:r>
    </w:p>
    <w:p w:rsidR="0084799F" w:rsidRPr="005662B5" w:rsidRDefault="0084799F" w:rsidP="0084799F">
      <w:pPr>
        <w:pStyle w:val="Heading2"/>
      </w:pPr>
      <w:r>
        <w:t>Languages</w:t>
      </w:r>
    </w:p>
    <w:p w:rsidR="0084799F" w:rsidRDefault="0084799F" w:rsidP="0084799F">
      <w:r>
        <w:t>The language resource files have all been updated and corrected. Multiple bugs have been fixed in the retrieval and use of translated strings.</w:t>
      </w:r>
    </w:p>
    <w:p w:rsidR="0084799F" w:rsidRDefault="0084799F" w:rsidP="0084799F">
      <w:pPr>
        <w:pStyle w:val="Heading1"/>
      </w:pPr>
      <w:bookmarkStart w:id="23" w:name="_Toc506363703"/>
      <w:bookmarkStart w:id="24" w:name="_Toc517274085"/>
      <w:r>
        <w:lastRenderedPageBreak/>
        <w:t>Version 1.6.7</w:t>
      </w:r>
      <w:bookmarkEnd w:id="23"/>
      <w:r>
        <w:t xml:space="preserve"> (August 2017)</w:t>
      </w:r>
      <w:bookmarkEnd w:id="24"/>
    </w:p>
    <w:p w:rsidR="0084799F" w:rsidRDefault="0084799F" w:rsidP="0084799F">
      <w:pPr>
        <w:pStyle w:val="Heading2"/>
      </w:pPr>
      <w:r>
        <w:t>ASTM Traceability Barcode Decoding</w:t>
      </w:r>
    </w:p>
    <w:p w:rsidR="0084799F" w:rsidRPr="003F0CB6" w:rsidRDefault="0084799F" w:rsidP="0084799F">
      <w:r>
        <w:t xml:space="preserve">The Weld Analyser program will now detect when ASTM barcodes are present in the </w:t>
      </w:r>
      <w:proofErr w:type="spellStart"/>
      <w:r>
        <w:t>dat</w:t>
      </w:r>
      <w:proofErr w:type="spellEnd"/>
      <w:r>
        <w:t xml:space="preserve"> file and display a button in the top row. Clicking this button will display the decoded values from the ASTM barcodes, they can then be printed out on a single page if desired.</w:t>
      </w:r>
    </w:p>
    <w:p w:rsidR="0084799F" w:rsidRDefault="0084799F" w:rsidP="0084799F">
      <w:pPr>
        <w:pStyle w:val="Heading2"/>
      </w:pPr>
      <w:r>
        <w:t>Print Bug Fixes</w:t>
      </w:r>
    </w:p>
    <w:p w:rsidR="0084799F" w:rsidRDefault="0084799F" w:rsidP="0084799F">
      <w:r>
        <w:t xml:space="preserve">For CZIP files the print loop was over-running by 1 record causing an “Index out of range” error. Adjusted loop to prevent error. </w:t>
      </w:r>
      <w:r>
        <w:br/>
        <w:t>Column widths have been adjusted for the Details of Current Weld printout so that labels and values don’t overlap to the next line.</w:t>
      </w:r>
    </w:p>
    <w:p w:rsidR="0084799F" w:rsidRDefault="0084799F" w:rsidP="0084799F">
      <w:pPr>
        <w:pStyle w:val="Heading2"/>
      </w:pPr>
      <w:r>
        <w:t>Copyright Notice Updated</w:t>
      </w:r>
    </w:p>
    <w:p w:rsidR="0084799F" w:rsidRDefault="0084799F" w:rsidP="0084799F">
      <w:r>
        <w:t>The label in the bottom right corner of the main window has been updated to meet the Copyright accepted format. The date will auto-update to match the PC system clock.</w:t>
      </w:r>
    </w:p>
    <w:p w:rsidR="0084799F" w:rsidRDefault="0084799F" w:rsidP="0084799F">
      <w:pPr>
        <w:pStyle w:val="Heading2"/>
      </w:pPr>
      <w:r>
        <w:t>GPS Bug Fix</w:t>
      </w:r>
    </w:p>
    <w:p w:rsidR="0084799F" w:rsidRDefault="0084799F" w:rsidP="0084799F">
      <w:r>
        <w:t>In the southern hemisphere and west of Greenwich the latitude and longitude values were not fitting in the 11-digit-each allocated space. If this happens the program now removes the over-running “0” character so the Google map still works.</w:t>
      </w:r>
    </w:p>
    <w:p w:rsidR="0084799F" w:rsidRDefault="0084799F" w:rsidP="0084799F">
      <w:pPr>
        <w:pStyle w:val="Heading2"/>
      </w:pPr>
      <w:r>
        <w:t>RDF Files from SBOX</w:t>
      </w:r>
    </w:p>
    <w:p w:rsidR="0084799F" w:rsidRDefault="0084799F" w:rsidP="0084799F">
      <w:r>
        <w:t xml:space="preserve">The Weld Analyser can now decode, store and present the CSV files generated by the Fusion equipment SBOX (.RDF files). </w:t>
      </w:r>
    </w:p>
    <w:p w:rsidR="0084799F" w:rsidRDefault="0084799F" w:rsidP="0084799F">
      <w:pPr>
        <w:pStyle w:val="Heading2"/>
      </w:pPr>
      <w:r>
        <w:t>Calibration Done and Due</w:t>
      </w:r>
    </w:p>
    <w:p w:rsidR="0084799F" w:rsidRPr="007962F6" w:rsidRDefault="0084799F" w:rsidP="0084799F">
      <w:r>
        <w:t xml:space="preserve">Data is now being extracted (only from .BIN files) for calibration dates on a per-weld-record basis rather than just once per bulk download. If the dates aren’t there in a weld </w:t>
      </w:r>
      <w:proofErr w:type="gramStart"/>
      <w:r>
        <w:t>record</w:t>
      </w:r>
      <w:proofErr w:type="gramEnd"/>
      <w:r>
        <w:t xml:space="preserve"> then the code falls back to the last know global calibration dates.</w:t>
      </w:r>
    </w:p>
    <w:p w:rsidR="0084799F" w:rsidRDefault="0084799F" w:rsidP="0084799F">
      <w:pPr>
        <w:pStyle w:val="Heading2"/>
      </w:pPr>
      <w:r>
        <w:t>Spreadsheet</w:t>
      </w:r>
    </w:p>
    <w:p w:rsidR="0084799F" w:rsidRPr="005662B5" w:rsidRDefault="0084799F" w:rsidP="0084799F">
      <w:r>
        <w:t>Output improved with new headers info (Owner, Serial Number and Bluetooth module number) and new columns for newly extracted calibration dates and firmware version per weld record.</w:t>
      </w:r>
    </w:p>
    <w:p w:rsidR="0084799F" w:rsidRDefault="0084799F" w:rsidP="0084799F">
      <w:pPr>
        <w:pStyle w:val="Heading1"/>
      </w:pPr>
      <w:bookmarkStart w:id="25" w:name="_Toc506363702"/>
      <w:bookmarkStart w:id="26" w:name="_Toc517274086"/>
      <w:r>
        <w:t>Version 1.6.6</w:t>
      </w:r>
      <w:bookmarkEnd w:id="25"/>
      <w:r>
        <w:t xml:space="preserve"> (May 2017)</w:t>
      </w:r>
      <w:bookmarkEnd w:id="26"/>
    </w:p>
    <w:p w:rsidR="0084799F" w:rsidRDefault="0084799F" w:rsidP="0084799F">
      <w:pPr>
        <w:pStyle w:val="Heading2"/>
      </w:pPr>
      <w:r>
        <w:t>Print Summary Range</w:t>
      </w:r>
    </w:p>
    <w:p w:rsidR="0084799F" w:rsidRDefault="0084799F" w:rsidP="0084799F">
      <w:r>
        <w:t xml:space="preserve">Added an extra option to the </w:t>
      </w:r>
      <w:proofErr w:type="spellStart"/>
      <w:r>
        <w:t>PrinterDialog</w:t>
      </w:r>
      <w:proofErr w:type="spellEnd"/>
      <w:r>
        <w:t xml:space="preserve"> that, when selected, reveals two </w:t>
      </w:r>
      <w:proofErr w:type="spellStart"/>
      <w:r>
        <w:t>ListBoxes</w:t>
      </w:r>
      <w:proofErr w:type="spellEnd"/>
      <w:r>
        <w:t xml:space="preserve"> allowing entry of a weld date range to print out. When the print option is deselected, hides the </w:t>
      </w:r>
      <w:proofErr w:type="spellStart"/>
      <w:r>
        <w:t>ListBox</w:t>
      </w:r>
      <w:proofErr w:type="spellEnd"/>
      <w:r>
        <w:t xml:space="preserve"> pair and shrinks back the </w:t>
      </w:r>
      <w:proofErr w:type="spellStart"/>
      <w:r>
        <w:t>PrinterDialog</w:t>
      </w:r>
      <w:proofErr w:type="spellEnd"/>
      <w:r>
        <w:t xml:space="preserve"> window. Added logic to enforce min and max numbers based on the </w:t>
      </w:r>
      <w:proofErr w:type="spellStart"/>
      <w:r>
        <w:t>czip</w:t>
      </w:r>
      <w:proofErr w:type="spellEnd"/>
      <w:r>
        <w:t xml:space="preserve"> files or BIN files currently loaded. The second number must be larger than the first. The resulting page will be the Summary of All Welds page with a selection of records in the table and a different title. </w:t>
      </w:r>
    </w:p>
    <w:p w:rsidR="0084799F" w:rsidRPr="00816B73" w:rsidRDefault="0084799F" w:rsidP="0084799F">
      <w:pPr>
        <w:pStyle w:val="Heading2"/>
      </w:pPr>
      <w:r>
        <w:lastRenderedPageBreak/>
        <w:t>Graph S</w:t>
      </w:r>
      <w:r w:rsidRPr="00457C32">
        <w:rPr>
          <w:rStyle w:val="Heading2Char"/>
        </w:rPr>
        <w:t>c</w:t>
      </w:r>
      <w:r>
        <w:t>ale</w:t>
      </w:r>
    </w:p>
    <w:p w:rsidR="0084799F" w:rsidRDefault="0084799F" w:rsidP="0084799F">
      <w:r>
        <w:t xml:space="preserve">Fixed a bug that meant the graph was not properly scaling when the program launch was triggered by opening/double clicking a CZIP file or when the files were dragged and dropped onto the </w:t>
      </w:r>
      <w:proofErr w:type="spellStart"/>
      <w:r>
        <w:t>MainWindow</w:t>
      </w:r>
      <w:proofErr w:type="spellEnd"/>
      <w:r>
        <w:t xml:space="preserve"> interface. </w:t>
      </w:r>
    </w:p>
    <w:p w:rsidR="0084799F" w:rsidRDefault="0084799F" w:rsidP="0084799F">
      <w:pPr>
        <w:pStyle w:val="Heading1"/>
      </w:pPr>
      <w:bookmarkStart w:id="27" w:name="_Toc506363701"/>
      <w:bookmarkStart w:id="28" w:name="_Toc517274087"/>
      <w:r>
        <w:t>Version 1.6.5</w:t>
      </w:r>
      <w:bookmarkEnd w:id="27"/>
      <w:r>
        <w:t xml:space="preserve"> (October 2016)</w:t>
      </w:r>
      <w:bookmarkEnd w:id="28"/>
    </w:p>
    <w:p w:rsidR="0084799F" w:rsidRDefault="0084799F" w:rsidP="0084799F">
      <w:pPr>
        <w:pStyle w:val="Heading2"/>
      </w:pPr>
      <w:r>
        <w:t>GPS Co-ordinates</w:t>
      </w:r>
    </w:p>
    <w:p w:rsidR="0084799F" w:rsidRDefault="0084799F" w:rsidP="0084799F">
      <w:r>
        <w:t xml:space="preserve">Bug fixed where GPS co-ordinates in the old format (e.g. 3151.4995S, 11553.6911E) were being incorrectly interpreted and displayed on the program frontend. This format was only found in BIN files from boxes fitted with GPS modules and firmware version circa 4.10s. </w:t>
      </w:r>
    </w:p>
    <w:p w:rsidR="0084799F" w:rsidRDefault="0084799F" w:rsidP="0084799F">
      <w:r>
        <w:t xml:space="preserve">Now that the co-ordinates are in the proper format, the google map is picking up the co-ordinates and displaying the position on the map. There have been issues getting this working so please let me know of any bugs with this. </w:t>
      </w:r>
    </w:p>
    <w:p w:rsidR="0084799F" w:rsidRDefault="0084799F" w:rsidP="0084799F">
      <w:pPr>
        <w:pStyle w:val="Heading2"/>
      </w:pPr>
      <w:r>
        <w:t>Overwrite Dialog</w:t>
      </w:r>
    </w:p>
    <w:p w:rsidR="0084799F" w:rsidRDefault="0084799F" w:rsidP="0084799F">
      <w:r>
        <w:t xml:space="preserve">The dialog has been removed which asks users if they want to overwrite a file that’s already in the library. Instead the program now “assumes and overwrites” every time a duplicate is found, then opens and displays the data.  </w:t>
      </w:r>
    </w:p>
    <w:p w:rsidR="0084799F" w:rsidRDefault="0084799F" w:rsidP="0084799F">
      <w:pPr>
        <w:pStyle w:val="Heading2"/>
      </w:pPr>
      <w:r>
        <w:t>Firmware Versions</w:t>
      </w:r>
    </w:p>
    <w:p w:rsidR="0084799F" w:rsidRDefault="0084799F" w:rsidP="0084799F">
      <w:r>
        <w:t xml:space="preserve">When opening a BIN </w:t>
      </w:r>
      <w:proofErr w:type="gramStart"/>
      <w:r>
        <w:t>file</w:t>
      </w:r>
      <w:proofErr w:type="gramEnd"/>
      <w:r>
        <w:t xml:space="preserve"> the program will now decode and display the firmware version of the electrofusion box. This can reside in the calibration certificate and/or each weld record. If a weld record has a firmware </w:t>
      </w:r>
      <w:proofErr w:type="gramStart"/>
      <w:r>
        <w:t>version</w:t>
      </w:r>
      <w:proofErr w:type="gramEnd"/>
      <w:r>
        <w:t xml:space="preserve"> then it is displayed. If no firmware versions are in the weld records it will fall back to displaying the string contained in the calibration record. If that </w:t>
      </w:r>
      <w:proofErr w:type="gramStart"/>
      <w:r>
        <w:t>fall back</w:t>
      </w:r>
      <w:proofErr w:type="gramEnd"/>
      <w:r>
        <w:t xml:space="preserve"> value is empty then a hyphen is shown.</w:t>
      </w:r>
    </w:p>
    <w:p w:rsidR="0084799F" w:rsidRDefault="0084799F" w:rsidP="0084799F">
      <w:pPr>
        <w:pStyle w:val="Heading2"/>
      </w:pPr>
      <w:r>
        <w:t>Calibration Dates</w:t>
      </w:r>
    </w:p>
    <w:p w:rsidR="0084799F" w:rsidRPr="009127E1" w:rsidRDefault="0084799F" w:rsidP="0084799F">
      <w:r>
        <w:t xml:space="preserve">For BIN files: only calibration done date was being decoded and then had 1 year added onto it to create calibration due date. Now that we include both </w:t>
      </w:r>
      <w:proofErr w:type="spellStart"/>
      <w:r>
        <w:t>cal</w:t>
      </w:r>
      <w:proofErr w:type="spellEnd"/>
      <w:r>
        <w:t xml:space="preserve"> done and </w:t>
      </w:r>
      <w:proofErr w:type="spellStart"/>
      <w:r>
        <w:t>cal</w:t>
      </w:r>
      <w:proofErr w:type="spellEnd"/>
      <w:r>
        <w:t xml:space="preserve"> due in the BIN file they are now both being decoded and displayed. For older boxes that only send a single date: </w:t>
      </w:r>
      <w:proofErr w:type="spellStart"/>
      <w:r>
        <w:t>cal</w:t>
      </w:r>
      <w:proofErr w:type="spellEnd"/>
      <w:r>
        <w:t xml:space="preserve"> done is read from the file and </w:t>
      </w:r>
      <w:proofErr w:type="spellStart"/>
      <w:r>
        <w:t>cal</w:t>
      </w:r>
      <w:proofErr w:type="spellEnd"/>
      <w:r>
        <w:t xml:space="preserve"> due is </w:t>
      </w:r>
      <w:proofErr w:type="spellStart"/>
      <w:r>
        <w:t>cal</w:t>
      </w:r>
      <w:proofErr w:type="spellEnd"/>
      <w:r>
        <w:t xml:space="preserve"> done + 1 year as in the old format, then both are displayed on the frontend. </w:t>
      </w:r>
    </w:p>
    <w:p w:rsidR="0084799F" w:rsidRDefault="0084799F" w:rsidP="0084799F">
      <w:pPr>
        <w:pStyle w:val="Heading2"/>
      </w:pPr>
      <w:r>
        <w:t>Operator Badge</w:t>
      </w:r>
    </w:p>
    <w:p w:rsidR="0084799F" w:rsidRDefault="0084799F" w:rsidP="0084799F">
      <w:r>
        <w:t xml:space="preserve">Fixed bug where the program was not displaying the type of operator badge used (if one was used). </w:t>
      </w:r>
    </w:p>
    <w:p w:rsidR="0084799F" w:rsidRDefault="0084799F" w:rsidP="0084799F">
      <w:pPr>
        <w:pStyle w:val="Heading2"/>
      </w:pPr>
      <w:r>
        <w:t>Installer</w:t>
      </w:r>
    </w:p>
    <w:p w:rsidR="0084799F" w:rsidRDefault="0084799F" w:rsidP="0084799F">
      <w:r>
        <w:t>Changed “CalderSafe-15” to “</w:t>
      </w:r>
      <w:proofErr w:type="spellStart"/>
      <w:r>
        <w:t>CalderSafe</w:t>
      </w:r>
      <w:proofErr w:type="spellEnd"/>
      <w:r>
        <w:t xml:space="preserve"> Weld Analyser” in the program metadata and version number updated. These now show in the Programs list correctly. Added a banner with company logo to the installation wizard. This can be seen when installing and uninstalling the program.</w:t>
      </w:r>
    </w:p>
    <w:p w:rsidR="0084799F" w:rsidRDefault="0084799F" w:rsidP="0084799F">
      <w:pPr>
        <w:pStyle w:val="Heading2"/>
      </w:pPr>
      <w:r>
        <w:t>Printouts</w:t>
      </w:r>
    </w:p>
    <w:p w:rsidR="0084799F" w:rsidRDefault="0084799F" w:rsidP="0084799F">
      <w:r>
        <w:t xml:space="preserve">The headers for both portrait and landscape formats have been updated to use the new logo and address (for both UK and Australia, selected by the language flag) and content for “Summary of All Welds” and “Details of Current Weld” has been brought up to date. “Calibration Done”, “Calibration Due” dates and </w:t>
      </w:r>
      <w:r>
        <w:lastRenderedPageBreak/>
        <w:t xml:space="preserve">“Firmware Version” were removed from the header boxes on Summary of All Welds since this information can be different for entries in the table. </w:t>
      </w:r>
    </w:p>
    <w:p w:rsidR="0084799F" w:rsidRDefault="0084799F" w:rsidP="0084799F">
      <w:r>
        <w:t>The Summary of All Welds page 2 now contains correct information about weld records (it was duplicating page 1 due to a loop counting bug) and page 1 is no longer missing the first record.</w:t>
      </w:r>
    </w:p>
    <w:p w:rsidR="0084799F" w:rsidRDefault="0084799F" w:rsidP="0084799F">
      <w:r>
        <w:t xml:space="preserve">Columns have been resized to prevent information going onto a second line and overlapping the next weld record. </w:t>
      </w:r>
    </w:p>
    <w:p w:rsidR="0084799F" w:rsidRDefault="0084799F" w:rsidP="0084799F">
      <w:r>
        <w:t xml:space="preserve">Fitting Manufacturer and Job Reference columns have been added. </w:t>
      </w:r>
    </w:p>
    <w:p w:rsidR="0084799F" w:rsidRDefault="0084799F" w:rsidP="0084799F">
      <w:r>
        <w:t>Last weld record was still missing for BIN files in Summary of All Welds – fixed Jan 12th</w:t>
      </w:r>
    </w:p>
    <w:p w:rsidR="0084799F" w:rsidRDefault="0084799F" w:rsidP="0084799F">
      <w:pPr>
        <w:pStyle w:val="Heading2"/>
      </w:pPr>
      <w:r>
        <w:t>Translations</w:t>
      </w:r>
    </w:p>
    <w:p w:rsidR="0084799F" w:rsidRDefault="0084799F" w:rsidP="0084799F">
      <w:r>
        <w:t>Missing translations have been added such as “Actual Cooling Time” which for some reason was left in English for all .</w:t>
      </w:r>
      <w:proofErr w:type="spellStart"/>
      <w:r>
        <w:t>resx</w:t>
      </w:r>
      <w:proofErr w:type="spellEnd"/>
      <w:r>
        <w:t xml:space="preserve"> files. Corrected errors throughout all languages and fixed missing capital letters. </w:t>
      </w:r>
    </w:p>
    <w:p w:rsidR="0084799F" w:rsidRDefault="0084799F" w:rsidP="0084799F">
      <w:pPr>
        <w:pStyle w:val="Heading2"/>
      </w:pPr>
      <w:r>
        <w:t>Labels/Boxes</w:t>
      </w:r>
    </w:p>
    <w:p w:rsidR="0084799F" w:rsidRDefault="0084799F" w:rsidP="0084799F">
      <w:r>
        <w:t xml:space="preserve">“Data Mode” has been changed to “Welding Mode” and will now show a word to indicate the mode selected on the welding unit e.g. Barcode. “ECU Capabilities” has now been removed as it was never used. “Record Number” has also been removed since we want to emphasise the lifetime weld number that is unique to each weld. The user interface has been rearranged into more logical groups. </w:t>
      </w:r>
    </w:p>
    <w:p w:rsidR="0084799F" w:rsidRDefault="0084799F" w:rsidP="0084799F">
      <w:pPr>
        <w:pStyle w:val="Heading1"/>
      </w:pPr>
      <w:bookmarkStart w:id="29" w:name="_Toc517274088"/>
      <w:r>
        <w:t>Version 1.6.4 (September 2016)</w:t>
      </w:r>
      <w:bookmarkEnd w:id="29"/>
    </w:p>
    <w:p w:rsidR="0084799F" w:rsidRDefault="0084799F" w:rsidP="0084799F">
      <w:pPr>
        <w:pStyle w:val="Heading2"/>
      </w:pPr>
      <w:r>
        <w:t>Error Codes</w:t>
      </w:r>
    </w:p>
    <w:p w:rsidR="0084799F" w:rsidRDefault="0084799F" w:rsidP="0084799F">
      <w:r>
        <w:t xml:space="preserve">Error code 7 now added to possible weld status values. Is displayed as “Excess output voltage”. </w:t>
      </w:r>
    </w:p>
    <w:p w:rsidR="0084799F" w:rsidRDefault="0084799F" w:rsidP="0084799F">
      <w:pPr>
        <w:pStyle w:val="Heading2"/>
      </w:pPr>
      <w:r>
        <w:t>Calibration Dates</w:t>
      </w:r>
    </w:p>
    <w:p w:rsidR="0084799F" w:rsidRPr="003005C3" w:rsidRDefault="0084799F" w:rsidP="0084799F">
      <w:r>
        <w:t xml:space="preserve">Label has been added for “Calibration Done” in addition to the existing “Calibration Due”. In welding boxes with recent firmware versions both dates are present. In older boxes both dates may be present or only one date present…or both </w:t>
      </w:r>
      <w:proofErr w:type="gramStart"/>
      <w:r>
        <w:t>dates back to</w:t>
      </w:r>
      <w:proofErr w:type="gramEnd"/>
      <w:r>
        <w:t xml:space="preserve"> front…or only one date in an incorrect location. An algorithm has been added to handle these scenarios and display each date appropriately. </w:t>
      </w:r>
    </w:p>
    <w:p w:rsidR="0084799F" w:rsidRDefault="0084799F" w:rsidP="0084799F">
      <w:pPr>
        <w:pStyle w:val="Heading2"/>
      </w:pPr>
      <w:r>
        <w:t>GPS Co-ordinates</w:t>
      </w:r>
    </w:p>
    <w:p w:rsidR="0084799F" w:rsidRDefault="0084799F" w:rsidP="0084799F">
      <w:r>
        <w:t xml:space="preserve">The program now also accepts BIN files with GPS co-ordinates in the new format e.g. 53.858325, -1.894852. </w:t>
      </w:r>
    </w:p>
    <w:p w:rsidR="0084799F" w:rsidRDefault="0084799F" w:rsidP="0084799F">
      <w:pPr>
        <w:pStyle w:val="Heading2"/>
      </w:pPr>
      <w:r>
        <w:t>Labels</w:t>
      </w:r>
    </w:p>
    <w:p w:rsidR="0084799F" w:rsidRPr="007B58C1" w:rsidRDefault="0084799F" w:rsidP="0084799F">
      <w:r>
        <w:t>Corrected labels that displayed incorrectly in the few seconds before translations were loaded for example: “</w:t>
      </w:r>
      <w:proofErr w:type="spellStart"/>
      <w:r>
        <w:t>ProductCode</w:t>
      </w:r>
      <w:proofErr w:type="spellEnd"/>
      <w:r>
        <w:t>” and “</w:t>
      </w:r>
      <w:proofErr w:type="spellStart"/>
      <w:r>
        <w:t>DateTime</w:t>
      </w:r>
      <w:proofErr w:type="spellEnd"/>
      <w:r>
        <w:t xml:space="preserve">” which then updated to “Product Code” and “Date / Time” causing the program to appear jittery. </w:t>
      </w:r>
    </w:p>
    <w:p w:rsidR="0084799F" w:rsidRDefault="0084799F" w:rsidP="0084799F">
      <w:pPr>
        <w:pStyle w:val="Heading2"/>
      </w:pPr>
      <w:r>
        <w:t>“Good Weld”</w:t>
      </w:r>
    </w:p>
    <w:p w:rsidR="0084799F" w:rsidRPr="007B58C1" w:rsidRDefault="0084799F" w:rsidP="0084799F">
      <w:r>
        <w:t xml:space="preserve">Changed string to “Weld Complete”. Good Weld was decided to be inaccurate as we cannot control all aspect of the job, only the welding time. Initially it was changed to “Weld Phase Completed” but this caused issues with not fitting in the tables on printouts. </w:t>
      </w:r>
    </w:p>
    <w:bookmarkEnd w:id="2"/>
    <w:p w:rsidR="0084799F" w:rsidRDefault="0084799F" w:rsidP="00E527BC">
      <w:pPr>
        <w:pStyle w:val="Heading1"/>
      </w:pPr>
    </w:p>
    <w:sectPr w:rsidR="008479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52DDC"/>
    <w:multiLevelType w:val="hybridMultilevel"/>
    <w:tmpl w:val="6FE62F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63824B8"/>
    <w:multiLevelType w:val="hybridMultilevel"/>
    <w:tmpl w:val="A2A2B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D98"/>
    <w:rsid w:val="00013145"/>
    <w:rsid w:val="000926C0"/>
    <w:rsid w:val="0015132C"/>
    <w:rsid w:val="0019719D"/>
    <w:rsid w:val="001C364E"/>
    <w:rsid w:val="00220550"/>
    <w:rsid w:val="00222872"/>
    <w:rsid w:val="00230FA4"/>
    <w:rsid w:val="00261831"/>
    <w:rsid w:val="00294180"/>
    <w:rsid w:val="002D086A"/>
    <w:rsid w:val="002D40E2"/>
    <w:rsid w:val="002E3BD8"/>
    <w:rsid w:val="002F4B12"/>
    <w:rsid w:val="003005C3"/>
    <w:rsid w:val="003338C6"/>
    <w:rsid w:val="00351455"/>
    <w:rsid w:val="00370E9E"/>
    <w:rsid w:val="003A05CD"/>
    <w:rsid w:val="003E7D98"/>
    <w:rsid w:val="003F0CB6"/>
    <w:rsid w:val="00405FDE"/>
    <w:rsid w:val="00450A77"/>
    <w:rsid w:val="00457C32"/>
    <w:rsid w:val="00475552"/>
    <w:rsid w:val="00482AE0"/>
    <w:rsid w:val="00485C2D"/>
    <w:rsid w:val="004A4B79"/>
    <w:rsid w:val="005662B5"/>
    <w:rsid w:val="005703B2"/>
    <w:rsid w:val="005B60C6"/>
    <w:rsid w:val="005D3371"/>
    <w:rsid w:val="006110DC"/>
    <w:rsid w:val="0062051D"/>
    <w:rsid w:val="00650637"/>
    <w:rsid w:val="006706E1"/>
    <w:rsid w:val="006A0A87"/>
    <w:rsid w:val="006F34A8"/>
    <w:rsid w:val="006F38B6"/>
    <w:rsid w:val="0070592D"/>
    <w:rsid w:val="00735A1F"/>
    <w:rsid w:val="00753C80"/>
    <w:rsid w:val="00774573"/>
    <w:rsid w:val="007962F6"/>
    <w:rsid w:val="007B58C1"/>
    <w:rsid w:val="007D33E2"/>
    <w:rsid w:val="00816B73"/>
    <w:rsid w:val="0084799F"/>
    <w:rsid w:val="00881107"/>
    <w:rsid w:val="009127E1"/>
    <w:rsid w:val="00914620"/>
    <w:rsid w:val="00937A7B"/>
    <w:rsid w:val="009419F9"/>
    <w:rsid w:val="009931CF"/>
    <w:rsid w:val="009A0C52"/>
    <w:rsid w:val="00A70CB0"/>
    <w:rsid w:val="00A95E5F"/>
    <w:rsid w:val="00AA7A03"/>
    <w:rsid w:val="00AF7B26"/>
    <w:rsid w:val="00B12B9E"/>
    <w:rsid w:val="00B271CA"/>
    <w:rsid w:val="00B5292E"/>
    <w:rsid w:val="00B661E1"/>
    <w:rsid w:val="00B67B04"/>
    <w:rsid w:val="00B77F4C"/>
    <w:rsid w:val="00B838A9"/>
    <w:rsid w:val="00B91603"/>
    <w:rsid w:val="00BE4E53"/>
    <w:rsid w:val="00C62313"/>
    <w:rsid w:val="00C91580"/>
    <w:rsid w:val="00CB7EDB"/>
    <w:rsid w:val="00D11D2F"/>
    <w:rsid w:val="00D3164A"/>
    <w:rsid w:val="00D37232"/>
    <w:rsid w:val="00D97127"/>
    <w:rsid w:val="00DD1103"/>
    <w:rsid w:val="00DF46F3"/>
    <w:rsid w:val="00E22D09"/>
    <w:rsid w:val="00E32350"/>
    <w:rsid w:val="00E42AA5"/>
    <w:rsid w:val="00E527BC"/>
    <w:rsid w:val="00E61688"/>
    <w:rsid w:val="00E67F57"/>
    <w:rsid w:val="00EF4119"/>
    <w:rsid w:val="00F4011A"/>
    <w:rsid w:val="00F51A82"/>
    <w:rsid w:val="00F5790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21737"/>
  <w15:chartTrackingRefBased/>
  <w15:docId w15:val="{4F64E2FF-0A4C-4028-810C-A3270EB18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GB"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7D98"/>
  </w:style>
  <w:style w:type="paragraph" w:styleId="Heading1">
    <w:name w:val="heading 1"/>
    <w:basedOn w:val="Normal"/>
    <w:next w:val="Normal"/>
    <w:link w:val="Heading1Char"/>
    <w:uiPriority w:val="9"/>
    <w:qFormat/>
    <w:rsid w:val="003E7D98"/>
    <w:pPr>
      <w:keepNext/>
      <w:keepLines/>
      <w:spacing w:before="360" w:after="40" w:line="240" w:lineRule="auto"/>
      <w:outlineLvl w:val="0"/>
    </w:pPr>
    <w:rPr>
      <w:rFonts w:asciiTheme="majorHAnsi" w:eastAsiaTheme="majorEastAsia" w:hAnsiTheme="majorHAnsi" w:cstheme="majorBidi"/>
      <w:color w:val="487B77" w:themeColor="accent6" w:themeShade="BF"/>
      <w:sz w:val="40"/>
      <w:szCs w:val="40"/>
    </w:rPr>
  </w:style>
  <w:style w:type="paragraph" w:styleId="Heading2">
    <w:name w:val="heading 2"/>
    <w:basedOn w:val="Normal"/>
    <w:next w:val="Normal"/>
    <w:link w:val="Heading2Char"/>
    <w:uiPriority w:val="9"/>
    <w:unhideWhenUsed/>
    <w:qFormat/>
    <w:rsid w:val="003E7D98"/>
    <w:pPr>
      <w:keepNext/>
      <w:keepLines/>
      <w:spacing w:before="80" w:after="0" w:line="240" w:lineRule="auto"/>
      <w:outlineLvl w:val="1"/>
    </w:pPr>
    <w:rPr>
      <w:rFonts w:asciiTheme="majorHAnsi" w:eastAsiaTheme="majorEastAsia" w:hAnsiTheme="majorHAnsi" w:cstheme="majorBidi"/>
      <w:color w:val="487B77" w:themeColor="accent6" w:themeShade="BF"/>
      <w:sz w:val="28"/>
      <w:szCs w:val="28"/>
    </w:rPr>
  </w:style>
  <w:style w:type="paragraph" w:styleId="Heading3">
    <w:name w:val="heading 3"/>
    <w:basedOn w:val="Normal"/>
    <w:next w:val="Normal"/>
    <w:link w:val="Heading3Char"/>
    <w:uiPriority w:val="9"/>
    <w:unhideWhenUsed/>
    <w:qFormat/>
    <w:rsid w:val="003E7D98"/>
    <w:pPr>
      <w:keepNext/>
      <w:keepLines/>
      <w:spacing w:before="80" w:after="0" w:line="240" w:lineRule="auto"/>
      <w:outlineLvl w:val="2"/>
    </w:pPr>
    <w:rPr>
      <w:rFonts w:asciiTheme="majorHAnsi" w:eastAsiaTheme="majorEastAsia" w:hAnsiTheme="majorHAnsi" w:cstheme="majorBidi"/>
      <w:color w:val="487B77" w:themeColor="accent6" w:themeShade="BF"/>
      <w:sz w:val="24"/>
      <w:szCs w:val="24"/>
    </w:rPr>
  </w:style>
  <w:style w:type="paragraph" w:styleId="Heading4">
    <w:name w:val="heading 4"/>
    <w:basedOn w:val="Normal"/>
    <w:next w:val="Normal"/>
    <w:link w:val="Heading4Char"/>
    <w:uiPriority w:val="9"/>
    <w:semiHidden/>
    <w:unhideWhenUsed/>
    <w:qFormat/>
    <w:rsid w:val="003E7D98"/>
    <w:pPr>
      <w:keepNext/>
      <w:keepLines/>
      <w:spacing w:before="80" w:after="0"/>
      <w:outlineLvl w:val="3"/>
    </w:pPr>
    <w:rPr>
      <w:rFonts w:asciiTheme="majorHAnsi" w:eastAsiaTheme="majorEastAsia" w:hAnsiTheme="majorHAnsi" w:cstheme="majorBidi"/>
      <w:color w:val="62A39F" w:themeColor="accent6"/>
      <w:sz w:val="22"/>
      <w:szCs w:val="22"/>
    </w:rPr>
  </w:style>
  <w:style w:type="paragraph" w:styleId="Heading5">
    <w:name w:val="heading 5"/>
    <w:basedOn w:val="Normal"/>
    <w:next w:val="Normal"/>
    <w:link w:val="Heading5Char"/>
    <w:uiPriority w:val="9"/>
    <w:semiHidden/>
    <w:unhideWhenUsed/>
    <w:qFormat/>
    <w:rsid w:val="003E7D98"/>
    <w:pPr>
      <w:keepNext/>
      <w:keepLines/>
      <w:spacing w:before="40" w:after="0"/>
      <w:outlineLvl w:val="4"/>
    </w:pPr>
    <w:rPr>
      <w:rFonts w:asciiTheme="majorHAnsi" w:eastAsiaTheme="majorEastAsia" w:hAnsiTheme="majorHAnsi" w:cstheme="majorBidi"/>
      <w:i/>
      <w:iCs/>
      <w:color w:val="62A39F" w:themeColor="accent6"/>
      <w:sz w:val="22"/>
      <w:szCs w:val="22"/>
    </w:rPr>
  </w:style>
  <w:style w:type="paragraph" w:styleId="Heading6">
    <w:name w:val="heading 6"/>
    <w:basedOn w:val="Normal"/>
    <w:next w:val="Normal"/>
    <w:link w:val="Heading6Char"/>
    <w:uiPriority w:val="9"/>
    <w:semiHidden/>
    <w:unhideWhenUsed/>
    <w:qFormat/>
    <w:rsid w:val="003E7D98"/>
    <w:pPr>
      <w:keepNext/>
      <w:keepLines/>
      <w:spacing w:before="40" w:after="0"/>
      <w:outlineLvl w:val="5"/>
    </w:pPr>
    <w:rPr>
      <w:rFonts w:asciiTheme="majorHAnsi" w:eastAsiaTheme="majorEastAsia" w:hAnsiTheme="majorHAnsi" w:cstheme="majorBidi"/>
      <w:color w:val="62A39F" w:themeColor="accent6"/>
    </w:rPr>
  </w:style>
  <w:style w:type="paragraph" w:styleId="Heading7">
    <w:name w:val="heading 7"/>
    <w:basedOn w:val="Normal"/>
    <w:next w:val="Normal"/>
    <w:link w:val="Heading7Char"/>
    <w:uiPriority w:val="9"/>
    <w:semiHidden/>
    <w:unhideWhenUsed/>
    <w:qFormat/>
    <w:rsid w:val="003E7D98"/>
    <w:pPr>
      <w:keepNext/>
      <w:keepLines/>
      <w:spacing w:before="40" w:after="0"/>
      <w:outlineLvl w:val="6"/>
    </w:pPr>
    <w:rPr>
      <w:rFonts w:asciiTheme="majorHAnsi" w:eastAsiaTheme="majorEastAsia" w:hAnsiTheme="majorHAnsi" w:cstheme="majorBidi"/>
      <w:b/>
      <w:bCs/>
      <w:color w:val="62A39F" w:themeColor="accent6"/>
    </w:rPr>
  </w:style>
  <w:style w:type="paragraph" w:styleId="Heading8">
    <w:name w:val="heading 8"/>
    <w:basedOn w:val="Normal"/>
    <w:next w:val="Normal"/>
    <w:link w:val="Heading8Char"/>
    <w:uiPriority w:val="9"/>
    <w:semiHidden/>
    <w:unhideWhenUsed/>
    <w:qFormat/>
    <w:rsid w:val="003E7D98"/>
    <w:pPr>
      <w:keepNext/>
      <w:keepLines/>
      <w:spacing w:before="40" w:after="0"/>
      <w:outlineLvl w:val="7"/>
    </w:pPr>
    <w:rPr>
      <w:rFonts w:asciiTheme="majorHAnsi" w:eastAsiaTheme="majorEastAsia" w:hAnsiTheme="majorHAnsi" w:cstheme="majorBidi"/>
      <w:b/>
      <w:bCs/>
      <w:i/>
      <w:iCs/>
      <w:color w:val="62A39F" w:themeColor="accent6"/>
      <w:sz w:val="20"/>
      <w:szCs w:val="20"/>
    </w:rPr>
  </w:style>
  <w:style w:type="paragraph" w:styleId="Heading9">
    <w:name w:val="heading 9"/>
    <w:basedOn w:val="Normal"/>
    <w:next w:val="Normal"/>
    <w:link w:val="Heading9Char"/>
    <w:uiPriority w:val="9"/>
    <w:semiHidden/>
    <w:unhideWhenUsed/>
    <w:qFormat/>
    <w:rsid w:val="003E7D98"/>
    <w:pPr>
      <w:keepNext/>
      <w:keepLines/>
      <w:spacing w:before="40" w:after="0"/>
      <w:outlineLvl w:val="8"/>
    </w:pPr>
    <w:rPr>
      <w:rFonts w:asciiTheme="majorHAnsi" w:eastAsiaTheme="majorEastAsia" w:hAnsiTheme="majorHAnsi" w:cstheme="majorBidi"/>
      <w:i/>
      <w:iCs/>
      <w:color w:val="62A39F"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D98"/>
    <w:rPr>
      <w:rFonts w:asciiTheme="majorHAnsi" w:eastAsiaTheme="majorEastAsia" w:hAnsiTheme="majorHAnsi" w:cstheme="majorBidi"/>
      <w:color w:val="487B77" w:themeColor="accent6" w:themeShade="BF"/>
      <w:sz w:val="40"/>
      <w:szCs w:val="40"/>
    </w:rPr>
  </w:style>
  <w:style w:type="character" w:customStyle="1" w:styleId="Heading2Char">
    <w:name w:val="Heading 2 Char"/>
    <w:basedOn w:val="DefaultParagraphFont"/>
    <w:link w:val="Heading2"/>
    <w:uiPriority w:val="9"/>
    <w:rsid w:val="003E7D98"/>
    <w:rPr>
      <w:rFonts w:asciiTheme="majorHAnsi" w:eastAsiaTheme="majorEastAsia" w:hAnsiTheme="majorHAnsi" w:cstheme="majorBidi"/>
      <w:color w:val="487B77" w:themeColor="accent6" w:themeShade="BF"/>
      <w:sz w:val="28"/>
      <w:szCs w:val="28"/>
    </w:rPr>
  </w:style>
  <w:style w:type="character" w:customStyle="1" w:styleId="Heading3Char">
    <w:name w:val="Heading 3 Char"/>
    <w:basedOn w:val="DefaultParagraphFont"/>
    <w:link w:val="Heading3"/>
    <w:uiPriority w:val="9"/>
    <w:rsid w:val="003E7D98"/>
    <w:rPr>
      <w:rFonts w:asciiTheme="majorHAnsi" w:eastAsiaTheme="majorEastAsia" w:hAnsiTheme="majorHAnsi" w:cstheme="majorBidi"/>
      <w:color w:val="487B77" w:themeColor="accent6" w:themeShade="BF"/>
      <w:sz w:val="24"/>
      <w:szCs w:val="24"/>
    </w:rPr>
  </w:style>
  <w:style w:type="character" w:customStyle="1" w:styleId="Heading4Char">
    <w:name w:val="Heading 4 Char"/>
    <w:basedOn w:val="DefaultParagraphFont"/>
    <w:link w:val="Heading4"/>
    <w:uiPriority w:val="9"/>
    <w:semiHidden/>
    <w:rsid w:val="003E7D98"/>
    <w:rPr>
      <w:rFonts w:asciiTheme="majorHAnsi" w:eastAsiaTheme="majorEastAsia" w:hAnsiTheme="majorHAnsi" w:cstheme="majorBidi"/>
      <w:color w:val="62A39F" w:themeColor="accent6"/>
      <w:sz w:val="22"/>
      <w:szCs w:val="22"/>
    </w:rPr>
  </w:style>
  <w:style w:type="character" w:customStyle="1" w:styleId="Heading5Char">
    <w:name w:val="Heading 5 Char"/>
    <w:basedOn w:val="DefaultParagraphFont"/>
    <w:link w:val="Heading5"/>
    <w:uiPriority w:val="9"/>
    <w:semiHidden/>
    <w:rsid w:val="003E7D98"/>
    <w:rPr>
      <w:rFonts w:asciiTheme="majorHAnsi" w:eastAsiaTheme="majorEastAsia" w:hAnsiTheme="majorHAnsi" w:cstheme="majorBidi"/>
      <w:i/>
      <w:iCs/>
      <w:color w:val="62A39F" w:themeColor="accent6"/>
      <w:sz w:val="22"/>
      <w:szCs w:val="22"/>
    </w:rPr>
  </w:style>
  <w:style w:type="character" w:customStyle="1" w:styleId="Heading6Char">
    <w:name w:val="Heading 6 Char"/>
    <w:basedOn w:val="DefaultParagraphFont"/>
    <w:link w:val="Heading6"/>
    <w:uiPriority w:val="9"/>
    <w:semiHidden/>
    <w:rsid w:val="003E7D98"/>
    <w:rPr>
      <w:rFonts w:asciiTheme="majorHAnsi" w:eastAsiaTheme="majorEastAsia" w:hAnsiTheme="majorHAnsi" w:cstheme="majorBidi"/>
      <w:color w:val="62A39F" w:themeColor="accent6"/>
    </w:rPr>
  </w:style>
  <w:style w:type="character" w:customStyle="1" w:styleId="Heading7Char">
    <w:name w:val="Heading 7 Char"/>
    <w:basedOn w:val="DefaultParagraphFont"/>
    <w:link w:val="Heading7"/>
    <w:uiPriority w:val="9"/>
    <w:semiHidden/>
    <w:rsid w:val="003E7D98"/>
    <w:rPr>
      <w:rFonts w:asciiTheme="majorHAnsi" w:eastAsiaTheme="majorEastAsia" w:hAnsiTheme="majorHAnsi" w:cstheme="majorBidi"/>
      <w:b/>
      <w:bCs/>
      <w:color w:val="62A39F" w:themeColor="accent6"/>
    </w:rPr>
  </w:style>
  <w:style w:type="character" w:customStyle="1" w:styleId="Heading8Char">
    <w:name w:val="Heading 8 Char"/>
    <w:basedOn w:val="DefaultParagraphFont"/>
    <w:link w:val="Heading8"/>
    <w:uiPriority w:val="9"/>
    <w:semiHidden/>
    <w:rsid w:val="003E7D98"/>
    <w:rPr>
      <w:rFonts w:asciiTheme="majorHAnsi" w:eastAsiaTheme="majorEastAsia" w:hAnsiTheme="majorHAnsi" w:cstheme="majorBidi"/>
      <w:b/>
      <w:bCs/>
      <w:i/>
      <w:iCs/>
      <w:color w:val="62A39F" w:themeColor="accent6"/>
      <w:sz w:val="20"/>
      <w:szCs w:val="20"/>
    </w:rPr>
  </w:style>
  <w:style w:type="character" w:customStyle="1" w:styleId="Heading9Char">
    <w:name w:val="Heading 9 Char"/>
    <w:basedOn w:val="DefaultParagraphFont"/>
    <w:link w:val="Heading9"/>
    <w:uiPriority w:val="9"/>
    <w:semiHidden/>
    <w:rsid w:val="003E7D98"/>
    <w:rPr>
      <w:rFonts w:asciiTheme="majorHAnsi" w:eastAsiaTheme="majorEastAsia" w:hAnsiTheme="majorHAnsi" w:cstheme="majorBidi"/>
      <w:i/>
      <w:iCs/>
      <w:color w:val="62A39F" w:themeColor="accent6"/>
      <w:sz w:val="20"/>
      <w:szCs w:val="20"/>
    </w:rPr>
  </w:style>
  <w:style w:type="paragraph" w:styleId="Caption">
    <w:name w:val="caption"/>
    <w:basedOn w:val="Normal"/>
    <w:next w:val="Normal"/>
    <w:uiPriority w:val="35"/>
    <w:semiHidden/>
    <w:unhideWhenUsed/>
    <w:qFormat/>
    <w:rsid w:val="003E7D98"/>
    <w:pPr>
      <w:spacing w:line="240" w:lineRule="auto"/>
    </w:pPr>
    <w:rPr>
      <w:b/>
      <w:bCs/>
      <w:smallCaps/>
      <w:color w:val="595959" w:themeColor="text1" w:themeTint="A6"/>
    </w:rPr>
  </w:style>
  <w:style w:type="paragraph" w:styleId="Title">
    <w:name w:val="Title"/>
    <w:basedOn w:val="Normal"/>
    <w:next w:val="Normal"/>
    <w:link w:val="TitleChar"/>
    <w:uiPriority w:val="10"/>
    <w:qFormat/>
    <w:rsid w:val="003E7D98"/>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3E7D98"/>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3E7D98"/>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3E7D98"/>
    <w:rPr>
      <w:rFonts w:asciiTheme="majorHAnsi" w:eastAsiaTheme="majorEastAsia" w:hAnsiTheme="majorHAnsi" w:cstheme="majorBidi"/>
      <w:sz w:val="30"/>
      <w:szCs w:val="30"/>
    </w:rPr>
  </w:style>
  <w:style w:type="character" w:styleId="Strong">
    <w:name w:val="Strong"/>
    <w:basedOn w:val="DefaultParagraphFont"/>
    <w:uiPriority w:val="22"/>
    <w:qFormat/>
    <w:rsid w:val="003E7D98"/>
    <w:rPr>
      <w:b/>
      <w:bCs/>
    </w:rPr>
  </w:style>
  <w:style w:type="character" w:styleId="Emphasis">
    <w:name w:val="Emphasis"/>
    <w:basedOn w:val="DefaultParagraphFont"/>
    <w:uiPriority w:val="20"/>
    <w:qFormat/>
    <w:rsid w:val="003E7D98"/>
    <w:rPr>
      <w:i/>
      <w:iCs/>
      <w:color w:val="62A39F" w:themeColor="accent6"/>
    </w:rPr>
  </w:style>
  <w:style w:type="paragraph" w:styleId="NoSpacing">
    <w:name w:val="No Spacing"/>
    <w:uiPriority w:val="1"/>
    <w:qFormat/>
    <w:rsid w:val="003E7D98"/>
    <w:pPr>
      <w:spacing w:after="0" w:line="240" w:lineRule="auto"/>
    </w:pPr>
  </w:style>
  <w:style w:type="paragraph" w:styleId="Quote">
    <w:name w:val="Quote"/>
    <w:basedOn w:val="Normal"/>
    <w:next w:val="Normal"/>
    <w:link w:val="QuoteChar"/>
    <w:uiPriority w:val="29"/>
    <w:qFormat/>
    <w:rsid w:val="003E7D98"/>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3E7D98"/>
    <w:rPr>
      <w:i/>
      <w:iCs/>
      <w:color w:val="262626" w:themeColor="text1" w:themeTint="D9"/>
    </w:rPr>
  </w:style>
  <w:style w:type="paragraph" w:styleId="IntenseQuote">
    <w:name w:val="Intense Quote"/>
    <w:basedOn w:val="Normal"/>
    <w:next w:val="Normal"/>
    <w:link w:val="IntenseQuoteChar"/>
    <w:uiPriority w:val="30"/>
    <w:qFormat/>
    <w:rsid w:val="003E7D98"/>
    <w:pPr>
      <w:spacing w:before="160" w:after="160" w:line="264" w:lineRule="auto"/>
      <w:ind w:left="720" w:right="720"/>
      <w:jc w:val="center"/>
    </w:pPr>
    <w:rPr>
      <w:rFonts w:asciiTheme="majorHAnsi" w:eastAsiaTheme="majorEastAsia" w:hAnsiTheme="majorHAnsi" w:cstheme="majorBidi"/>
      <w:i/>
      <w:iCs/>
      <w:color w:val="62A39F" w:themeColor="accent6"/>
      <w:sz w:val="32"/>
      <w:szCs w:val="32"/>
    </w:rPr>
  </w:style>
  <w:style w:type="character" w:customStyle="1" w:styleId="IntenseQuoteChar">
    <w:name w:val="Intense Quote Char"/>
    <w:basedOn w:val="DefaultParagraphFont"/>
    <w:link w:val="IntenseQuote"/>
    <w:uiPriority w:val="30"/>
    <w:rsid w:val="003E7D98"/>
    <w:rPr>
      <w:rFonts w:asciiTheme="majorHAnsi" w:eastAsiaTheme="majorEastAsia" w:hAnsiTheme="majorHAnsi" w:cstheme="majorBidi"/>
      <w:i/>
      <w:iCs/>
      <w:color w:val="62A39F" w:themeColor="accent6"/>
      <w:sz w:val="32"/>
      <w:szCs w:val="32"/>
    </w:rPr>
  </w:style>
  <w:style w:type="character" w:styleId="SubtleEmphasis">
    <w:name w:val="Subtle Emphasis"/>
    <w:basedOn w:val="DefaultParagraphFont"/>
    <w:uiPriority w:val="19"/>
    <w:qFormat/>
    <w:rsid w:val="003E7D98"/>
    <w:rPr>
      <w:i/>
      <w:iCs/>
    </w:rPr>
  </w:style>
  <w:style w:type="character" w:styleId="IntenseEmphasis">
    <w:name w:val="Intense Emphasis"/>
    <w:basedOn w:val="DefaultParagraphFont"/>
    <w:uiPriority w:val="21"/>
    <w:qFormat/>
    <w:rsid w:val="003E7D98"/>
    <w:rPr>
      <w:b/>
      <w:bCs/>
      <w:i/>
      <w:iCs/>
    </w:rPr>
  </w:style>
  <w:style w:type="character" w:styleId="SubtleReference">
    <w:name w:val="Subtle Reference"/>
    <w:basedOn w:val="DefaultParagraphFont"/>
    <w:uiPriority w:val="31"/>
    <w:qFormat/>
    <w:rsid w:val="003E7D98"/>
    <w:rPr>
      <w:smallCaps/>
      <w:color w:val="595959" w:themeColor="text1" w:themeTint="A6"/>
    </w:rPr>
  </w:style>
  <w:style w:type="character" w:styleId="IntenseReference">
    <w:name w:val="Intense Reference"/>
    <w:basedOn w:val="DefaultParagraphFont"/>
    <w:uiPriority w:val="32"/>
    <w:qFormat/>
    <w:rsid w:val="003E7D98"/>
    <w:rPr>
      <w:b/>
      <w:bCs/>
      <w:smallCaps/>
      <w:color w:val="62A39F" w:themeColor="accent6"/>
    </w:rPr>
  </w:style>
  <w:style w:type="character" w:styleId="BookTitle">
    <w:name w:val="Book Title"/>
    <w:basedOn w:val="DefaultParagraphFont"/>
    <w:uiPriority w:val="33"/>
    <w:qFormat/>
    <w:rsid w:val="003E7D98"/>
    <w:rPr>
      <w:b/>
      <w:bCs/>
      <w:caps w:val="0"/>
      <w:smallCaps/>
      <w:spacing w:val="7"/>
      <w:sz w:val="21"/>
      <w:szCs w:val="21"/>
    </w:rPr>
  </w:style>
  <w:style w:type="paragraph" w:styleId="TOCHeading">
    <w:name w:val="TOC Heading"/>
    <w:basedOn w:val="Heading1"/>
    <w:next w:val="Normal"/>
    <w:uiPriority w:val="39"/>
    <w:unhideWhenUsed/>
    <w:qFormat/>
    <w:rsid w:val="003E7D98"/>
    <w:pPr>
      <w:outlineLvl w:val="9"/>
    </w:pPr>
  </w:style>
  <w:style w:type="paragraph" w:styleId="BalloonText">
    <w:name w:val="Balloon Text"/>
    <w:basedOn w:val="Normal"/>
    <w:link w:val="BalloonTextChar"/>
    <w:uiPriority w:val="99"/>
    <w:semiHidden/>
    <w:unhideWhenUsed/>
    <w:rsid w:val="000131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145"/>
    <w:rPr>
      <w:rFonts w:ascii="Segoe UI" w:hAnsi="Segoe UI" w:cs="Segoe UI"/>
      <w:sz w:val="18"/>
      <w:szCs w:val="18"/>
    </w:rPr>
  </w:style>
  <w:style w:type="paragraph" w:styleId="ListParagraph">
    <w:name w:val="List Paragraph"/>
    <w:basedOn w:val="Normal"/>
    <w:uiPriority w:val="34"/>
    <w:qFormat/>
    <w:rsid w:val="000926C0"/>
    <w:pPr>
      <w:ind w:left="720"/>
      <w:contextualSpacing/>
    </w:pPr>
  </w:style>
  <w:style w:type="paragraph" w:styleId="TOC1">
    <w:name w:val="toc 1"/>
    <w:basedOn w:val="Normal"/>
    <w:next w:val="Normal"/>
    <w:autoRedefine/>
    <w:uiPriority w:val="39"/>
    <w:unhideWhenUsed/>
    <w:rsid w:val="00450A77"/>
    <w:pPr>
      <w:spacing w:after="100"/>
    </w:pPr>
  </w:style>
  <w:style w:type="paragraph" w:styleId="TOC2">
    <w:name w:val="toc 2"/>
    <w:basedOn w:val="Normal"/>
    <w:next w:val="Normal"/>
    <w:autoRedefine/>
    <w:uiPriority w:val="39"/>
    <w:unhideWhenUsed/>
    <w:rsid w:val="00450A77"/>
    <w:pPr>
      <w:spacing w:after="100"/>
      <w:ind w:left="210"/>
    </w:pPr>
  </w:style>
  <w:style w:type="character" w:styleId="Hyperlink">
    <w:name w:val="Hyperlink"/>
    <w:basedOn w:val="DefaultParagraphFont"/>
    <w:uiPriority w:val="99"/>
    <w:unhideWhenUsed/>
    <w:rsid w:val="00450A77"/>
    <w:rPr>
      <w:color w:val="6EAC1C" w:themeColor="hyperlink"/>
      <w:u w:val="single"/>
    </w:rPr>
  </w:style>
  <w:style w:type="paragraph" w:styleId="TOC3">
    <w:name w:val="toc 3"/>
    <w:basedOn w:val="Normal"/>
    <w:next w:val="Normal"/>
    <w:autoRedefine/>
    <w:uiPriority w:val="39"/>
    <w:unhideWhenUsed/>
    <w:rsid w:val="00450A77"/>
    <w:pPr>
      <w:spacing w:after="100" w:line="259" w:lineRule="auto"/>
      <w:ind w:left="440"/>
    </w:pPr>
    <w:rPr>
      <w:rFonts w:cs="Times New Roman"/>
      <w:sz w:val="22"/>
      <w:szCs w:val="22"/>
      <w:lang w:val="en-US"/>
    </w:rPr>
  </w:style>
  <w:style w:type="paragraph" w:styleId="TOC8">
    <w:name w:val="toc 8"/>
    <w:basedOn w:val="Normal"/>
    <w:next w:val="Normal"/>
    <w:autoRedefine/>
    <w:uiPriority w:val="39"/>
    <w:semiHidden/>
    <w:unhideWhenUsed/>
    <w:rsid w:val="00450A77"/>
    <w:pPr>
      <w:spacing w:after="100"/>
      <w:ind w:left="14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1A2C9-6CC2-4221-9563-5F5B72636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1759</TotalTime>
  <Pages>10</Pages>
  <Words>2869</Words>
  <Characters>16354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Kefford</dc:creator>
  <cp:keywords/>
  <dc:description/>
  <cp:lastModifiedBy>Nick Bennett</cp:lastModifiedBy>
  <cp:revision>43</cp:revision>
  <cp:lastPrinted>2016-06-15T13:47:00Z</cp:lastPrinted>
  <dcterms:created xsi:type="dcterms:W3CDTF">2016-09-12T13:30:00Z</dcterms:created>
  <dcterms:modified xsi:type="dcterms:W3CDTF">2018-06-20T15:05:00Z</dcterms:modified>
</cp:coreProperties>
</file>